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F1" w:rsidRDefault="00B858F1" w:rsidP="00B972D7">
      <w:pPr>
        <w:pStyle w:val="Nzev"/>
        <w:tabs>
          <w:tab w:val="left" w:pos="0"/>
        </w:tabs>
        <w:jc w:val="both"/>
        <w:rPr>
          <w:i/>
          <w:sz w:val="24"/>
          <w:szCs w:val="24"/>
        </w:rPr>
      </w:pPr>
      <w:r>
        <w:rPr>
          <w:i/>
          <w:sz w:val="24"/>
          <w:szCs w:val="24"/>
        </w:rPr>
        <w:t>Základní škola a mateřská škola Unkovice, příspěvková organizace,</w:t>
      </w:r>
    </w:p>
    <w:p w:rsidR="00B858F1" w:rsidRDefault="00B858F1" w:rsidP="00B972D7">
      <w:pPr>
        <w:pStyle w:val="Nzev"/>
        <w:tabs>
          <w:tab w:val="left" w:pos="0"/>
        </w:tabs>
        <w:jc w:val="both"/>
        <w:rPr>
          <w:i/>
          <w:sz w:val="24"/>
          <w:szCs w:val="24"/>
        </w:rPr>
      </w:pPr>
      <w:r>
        <w:rPr>
          <w:i/>
          <w:sz w:val="24"/>
          <w:szCs w:val="24"/>
        </w:rPr>
        <w:t xml:space="preserve">                                     okres Brno - venkov</w:t>
      </w:r>
    </w:p>
    <w:p w:rsidR="00B858F1" w:rsidRDefault="00B858F1" w:rsidP="00B972D7">
      <w:pPr>
        <w:pStyle w:val="Nzev"/>
        <w:tabs>
          <w:tab w:val="left" w:pos="0"/>
        </w:tabs>
        <w:jc w:val="both"/>
        <w:rPr>
          <w:i/>
          <w:sz w:val="24"/>
          <w:szCs w:val="24"/>
        </w:rPr>
      </w:pPr>
      <w:r>
        <w:rPr>
          <w:i/>
          <w:sz w:val="24"/>
          <w:szCs w:val="24"/>
        </w:rPr>
        <w:t xml:space="preserve">                              Unkovice 28   66463  Žabčice</w:t>
      </w: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6E2F22" w:rsidRDefault="006E2F22" w:rsidP="00B972D7">
      <w:pPr>
        <w:pStyle w:val="Nzev"/>
        <w:tabs>
          <w:tab w:val="left" w:pos="0"/>
        </w:tabs>
        <w:jc w:val="both"/>
        <w:rPr>
          <w:i/>
          <w:sz w:val="24"/>
          <w:szCs w:val="24"/>
        </w:rPr>
      </w:pPr>
    </w:p>
    <w:p w:rsidR="006E2F22" w:rsidRDefault="006E2F22" w:rsidP="00B972D7">
      <w:pPr>
        <w:pStyle w:val="Nzev"/>
        <w:tabs>
          <w:tab w:val="left" w:pos="0"/>
        </w:tabs>
        <w:jc w:val="both"/>
        <w:rPr>
          <w:i/>
          <w:sz w:val="24"/>
          <w:szCs w:val="24"/>
        </w:rPr>
      </w:pPr>
    </w:p>
    <w:p w:rsidR="006E2F22" w:rsidRDefault="006E2F22" w:rsidP="00B972D7">
      <w:pPr>
        <w:pStyle w:val="Nzev"/>
        <w:tabs>
          <w:tab w:val="left" w:pos="0"/>
        </w:tabs>
        <w:jc w:val="both"/>
        <w:rPr>
          <w:i/>
          <w:sz w:val="24"/>
          <w:szCs w:val="24"/>
        </w:rPr>
      </w:pPr>
    </w:p>
    <w:p w:rsidR="006E2F22" w:rsidRDefault="006E2F22" w:rsidP="00B972D7">
      <w:pPr>
        <w:pStyle w:val="Nzev"/>
        <w:tabs>
          <w:tab w:val="left" w:pos="0"/>
        </w:tabs>
        <w:jc w:val="both"/>
        <w:rPr>
          <w:i/>
          <w:sz w:val="24"/>
          <w:szCs w:val="24"/>
        </w:rPr>
      </w:pPr>
    </w:p>
    <w:p w:rsidR="00C40B3D" w:rsidRDefault="00C40B3D"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Default="00B858F1" w:rsidP="00B972D7">
      <w:pPr>
        <w:pStyle w:val="Nzev"/>
        <w:tabs>
          <w:tab w:val="left" w:pos="0"/>
        </w:tabs>
        <w:jc w:val="both"/>
        <w:rPr>
          <w:i/>
          <w:sz w:val="24"/>
          <w:szCs w:val="24"/>
        </w:rPr>
      </w:pPr>
    </w:p>
    <w:p w:rsidR="00B858F1" w:rsidRPr="006E2F22" w:rsidRDefault="00B858F1" w:rsidP="00B972D7">
      <w:pPr>
        <w:pStyle w:val="Nzev"/>
        <w:tabs>
          <w:tab w:val="left" w:pos="0"/>
        </w:tabs>
        <w:jc w:val="both"/>
        <w:rPr>
          <w:sz w:val="44"/>
          <w:szCs w:val="44"/>
          <w:u w:val="single"/>
        </w:rPr>
      </w:pPr>
      <w:r w:rsidRPr="006E2F22">
        <w:rPr>
          <w:sz w:val="44"/>
          <w:szCs w:val="44"/>
          <w:u w:val="single"/>
        </w:rPr>
        <w:t>Výroční zpráva</w:t>
      </w:r>
      <w:r w:rsidR="00157BCA" w:rsidRPr="006E2F22">
        <w:rPr>
          <w:sz w:val="44"/>
          <w:szCs w:val="44"/>
          <w:u w:val="single"/>
        </w:rPr>
        <w:t xml:space="preserve"> </w:t>
      </w:r>
      <w:r w:rsidRPr="006E2F22">
        <w:rPr>
          <w:sz w:val="44"/>
          <w:szCs w:val="44"/>
          <w:u w:val="single"/>
        </w:rPr>
        <w:t>o činnosti MŠ Unkovice</w:t>
      </w:r>
    </w:p>
    <w:p w:rsidR="00B858F1" w:rsidRPr="006E2F22" w:rsidRDefault="00B858F1" w:rsidP="00B972D7">
      <w:pPr>
        <w:pStyle w:val="Nzev"/>
        <w:tabs>
          <w:tab w:val="left" w:pos="0"/>
        </w:tabs>
        <w:jc w:val="both"/>
        <w:rPr>
          <w:sz w:val="44"/>
          <w:szCs w:val="44"/>
          <w:u w:val="single"/>
        </w:rPr>
      </w:pPr>
    </w:p>
    <w:p w:rsidR="00B858F1" w:rsidRDefault="00B858F1" w:rsidP="00B972D7">
      <w:pPr>
        <w:pStyle w:val="Nzev"/>
        <w:tabs>
          <w:tab w:val="left" w:pos="0"/>
        </w:tabs>
        <w:jc w:val="both"/>
        <w:rPr>
          <w:sz w:val="44"/>
          <w:szCs w:val="44"/>
        </w:rPr>
      </w:pPr>
    </w:p>
    <w:p w:rsidR="00C40B3D" w:rsidRDefault="00C40B3D" w:rsidP="00B972D7">
      <w:pPr>
        <w:pStyle w:val="Nzev"/>
        <w:tabs>
          <w:tab w:val="left" w:pos="0"/>
        </w:tabs>
        <w:jc w:val="both"/>
        <w:rPr>
          <w:sz w:val="44"/>
          <w:szCs w:val="44"/>
        </w:rPr>
      </w:pPr>
    </w:p>
    <w:p w:rsidR="006E2F22" w:rsidRDefault="006E2F22" w:rsidP="00B972D7">
      <w:pPr>
        <w:pStyle w:val="Nzev"/>
        <w:tabs>
          <w:tab w:val="left" w:pos="0"/>
        </w:tabs>
        <w:jc w:val="both"/>
        <w:rPr>
          <w:sz w:val="44"/>
          <w:szCs w:val="44"/>
        </w:rPr>
      </w:pPr>
    </w:p>
    <w:p w:rsidR="006E2F22" w:rsidRDefault="006E2F22" w:rsidP="00B972D7">
      <w:pPr>
        <w:pStyle w:val="Nzev"/>
        <w:tabs>
          <w:tab w:val="left" w:pos="0"/>
        </w:tabs>
        <w:jc w:val="both"/>
        <w:rPr>
          <w:sz w:val="44"/>
          <w:szCs w:val="44"/>
        </w:rPr>
      </w:pPr>
    </w:p>
    <w:p w:rsidR="006E2F22" w:rsidRDefault="006E2F22" w:rsidP="00B972D7">
      <w:pPr>
        <w:pStyle w:val="Nzev"/>
        <w:tabs>
          <w:tab w:val="left" w:pos="0"/>
        </w:tabs>
        <w:jc w:val="both"/>
        <w:rPr>
          <w:sz w:val="44"/>
          <w:szCs w:val="44"/>
        </w:rPr>
      </w:pPr>
    </w:p>
    <w:p w:rsidR="006E2F22" w:rsidRDefault="006E2F22" w:rsidP="00B972D7">
      <w:pPr>
        <w:pStyle w:val="Nzev"/>
        <w:tabs>
          <w:tab w:val="left" w:pos="0"/>
        </w:tabs>
        <w:jc w:val="both"/>
        <w:rPr>
          <w:sz w:val="44"/>
          <w:szCs w:val="44"/>
        </w:rPr>
      </w:pPr>
    </w:p>
    <w:p w:rsidR="006E2F22" w:rsidRDefault="006E2F22" w:rsidP="00B972D7">
      <w:pPr>
        <w:pStyle w:val="Nzev"/>
        <w:tabs>
          <w:tab w:val="left" w:pos="0"/>
        </w:tabs>
        <w:jc w:val="both"/>
        <w:rPr>
          <w:sz w:val="44"/>
          <w:szCs w:val="44"/>
        </w:rPr>
      </w:pPr>
    </w:p>
    <w:p w:rsidR="006E2F22" w:rsidRDefault="006E2F22" w:rsidP="00B972D7">
      <w:pPr>
        <w:pStyle w:val="Nzev"/>
        <w:tabs>
          <w:tab w:val="left" w:pos="0"/>
        </w:tabs>
        <w:jc w:val="both"/>
        <w:rPr>
          <w:sz w:val="44"/>
          <w:szCs w:val="44"/>
        </w:rPr>
      </w:pPr>
    </w:p>
    <w:p w:rsidR="006E2F22" w:rsidRDefault="006E2F22" w:rsidP="00B972D7">
      <w:pPr>
        <w:pStyle w:val="Nzev"/>
        <w:tabs>
          <w:tab w:val="left" w:pos="0"/>
        </w:tabs>
        <w:jc w:val="both"/>
        <w:rPr>
          <w:sz w:val="44"/>
          <w:szCs w:val="44"/>
        </w:rPr>
      </w:pPr>
    </w:p>
    <w:p w:rsidR="00C40B3D" w:rsidRDefault="00C40B3D" w:rsidP="00B972D7">
      <w:pPr>
        <w:pStyle w:val="Nzev"/>
        <w:tabs>
          <w:tab w:val="left" w:pos="0"/>
        </w:tabs>
        <w:jc w:val="both"/>
        <w:rPr>
          <w:sz w:val="44"/>
          <w:szCs w:val="44"/>
        </w:rPr>
      </w:pPr>
    </w:p>
    <w:p w:rsidR="00B858F1" w:rsidRDefault="00B858F1" w:rsidP="00B972D7">
      <w:pPr>
        <w:pStyle w:val="Nzev"/>
        <w:tabs>
          <w:tab w:val="left" w:pos="0"/>
        </w:tabs>
        <w:jc w:val="both"/>
        <w:rPr>
          <w:sz w:val="44"/>
          <w:szCs w:val="44"/>
        </w:rPr>
      </w:pPr>
    </w:p>
    <w:p w:rsidR="00B858F1" w:rsidRPr="00B858F1" w:rsidRDefault="006E2F22" w:rsidP="00B972D7">
      <w:pPr>
        <w:pStyle w:val="Nzev"/>
        <w:tabs>
          <w:tab w:val="left" w:pos="0"/>
        </w:tabs>
        <w:jc w:val="both"/>
        <w:rPr>
          <w:sz w:val="32"/>
          <w:szCs w:val="32"/>
        </w:rPr>
      </w:pPr>
      <w:r>
        <w:rPr>
          <w:sz w:val="32"/>
          <w:szCs w:val="32"/>
        </w:rPr>
        <w:t>Školní rok 2022/2023</w:t>
      </w:r>
    </w:p>
    <w:p w:rsidR="00B858F1" w:rsidRDefault="00B858F1" w:rsidP="00B972D7">
      <w:pPr>
        <w:pStyle w:val="Nzev"/>
        <w:tabs>
          <w:tab w:val="left" w:pos="0"/>
        </w:tabs>
        <w:jc w:val="both"/>
        <w:rPr>
          <w:sz w:val="44"/>
          <w:szCs w:val="44"/>
          <w:u w:val="single"/>
        </w:rPr>
      </w:pPr>
    </w:p>
    <w:p w:rsidR="00B858F1" w:rsidRDefault="00B858F1" w:rsidP="00B972D7">
      <w:pPr>
        <w:pStyle w:val="Nzev"/>
        <w:tabs>
          <w:tab w:val="left" w:pos="0"/>
        </w:tabs>
        <w:jc w:val="both"/>
        <w:rPr>
          <w:sz w:val="44"/>
          <w:szCs w:val="44"/>
          <w:u w:val="single"/>
        </w:rPr>
      </w:pPr>
    </w:p>
    <w:p w:rsidR="00B858F1" w:rsidRDefault="00B858F1" w:rsidP="00B972D7">
      <w:pPr>
        <w:pStyle w:val="Nzev"/>
        <w:tabs>
          <w:tab w:val="left" w:pos="0"/>
        </w:tabs>
        <w:jc w:val="both"/>
        <w:rPr>
          <w:sz w:val="44"/>
          <w:szCs w:val="44"/>
          <w:u w:val="single"/>
        </w:rPr>
      </w:pPr>
    </w:p>
    <w:p w:rsidR="00B858F1" w:rsidRDefault="00B858F1" w:rsidP="00B972D7">
      <w:pPr>
        <w:pStyle w:val="Nzev"/>
        <w:tabs>
          <w:tab w:val="left" w:pos="0"/>
        </w:tabs>
        <w:jc w:val="both"/>
        <w:rPr>
          <w:sz w:val="44"/>
          <w:szCs w:val="44"/>
          <w:u w:val="single"/>
        </w:rPr>
      </w:pPr>
    </w:p>
    <w:p w:rsidR="00FC3E93" w:rsidRDefault="00FC3E93" w:rsidP="00A40979">
      <w:pPr>
        <w:jc w:val="both"/>
        <w:rPr>
          <w:b/>
          <w:bCs/>
          <w:sz w:val="28"/>
          <w:szCs w:val="28"/>
        </w:rPr>
      </w:pPr>
    </w:p>
    <w:p w:rsidR="00485AB2" w:rsidRPr="006E2F22" w:rsidRDefault="00485AB2" w:rsidP="00485AB2">
      <w:pPr>
        <w:pStyle w:val="Nzev"/>
        <w:tabs>
          <w:tab w:val="left" w:pos="0"/>
        </w:tabs>
        <w:jc w:val="both"/>
        <w:rPr>
          <w:sz w:val="44"/>
          <w:szCs w:val="44"/>
          <w:u w:val="single"/>
        </w:rPr>
      </w:pPr>
      <w:r w:rsidRPr="006E2F22">
        <w:rPr>
          <w:sz w:val="44"/>
          <w:szCs w:val="44"/>
          <w:u w:val="single"/>
        </w:rPr>
        <w:lastRenderedPageBreak/>
        <w:t>Výroční zpráva o činnosti MŠ Unkovice</w:t>
      </w:r>
    </w:p>
    <w:p w:rsidR="00485AB2" w:rsidRDefault="00485AB2" w:rsidP="00A40979">
      <w:pPr>
        <w:pStyle w:val="Podnadpis"/>
        <w:jc w:val="both"/>
        <w:rPr>
          <w:bCs w:val="0"/>
          <w:sz w:val="32"/>
          <w:szCs w:val="32"/>
        </w:rPr>
      </w:pPr>
    </w:p>
    <w:p w:rsidR="00485AB2" w:rsidRDefault="00485AB2" w:rsidP="00A40979">
      <w:pPr>
        <w:pStyle w:val="Podnadpis"/>
        <w:jc w:val="both"/>
        <w:rPr>
          <w:bCs w:val="0"/>
          <w:sz w:val="32"/>
          <w:szCs w:val="32"/>
        </w:rPr>
      </w:pPr>
    </w:p>
    <w:p w:rsidR="00DB72CC" w:rsidRPr="00271A33" w:rsidRDefault="005629C4" w:rsidP="00A40979">
      <w:pPr>
        <w:pStyle w:val="Podnadpis"/>
        <w:jc w:val="both"/>
        <w:rPr>
          <w:bCs w:val="0"/>
          <w:sz w:val="32"/>
          <w:szCs w:val="32"/>
        </w:rPr>
      </w:pPr>
      <w:r w:rsidRPr="00271A33">
        <w:rPr>
          <w:bCs w:val="0"/>
          <w:sz w:val="32"/>
          <w:szCs w:val="32"/>
        </w:rPr>
        <w:t>Údaje o m</w:t>
      </w:r>
      <w:r w:rsidR="00041E9B" w:rsidRPr="00271A33">
        <w:rPr>
          <w:bCs w:val="0"/>
          <w:sz w:val="32"/>
          <w:szCs w:val="32"/>
        </w:rPr>
        <w:t>ateřské škole za školní ro</w:t>
      </w:r>
      <w:r w:rsidR="006E2F22">
        <w:rPr>
          <w:bCs w:val="0"/>
          <w:sz w:val="32"/>
          <w:szCs w:val="32"/>
        </w:rPr>
        <w:t>k 2022-2023</w:t>
      </w:r>
    </w:p>
    <w:p w:rsidR="00DB72CC" w:rsidRPr="00C44DDD" w:rsidRDefault="00DB72CC" w:rsidP="00A40979">
      <w:pPr>
        <w:pStyle w:val="Podnadpis"/>
        <w:jc w:val="both"/>
        <w:rPr>
          <w:b w:val="0"/>
          <w:bCs w:val="0"/>
          <w:sz w:val="32"/>
          <w:szCs w:val="32"/>
        </w:rPr>
      </w:pPr>
    </w:p>
    <w:p w:rsidR="00FC3E93" w:rsidRDefault="00FC3E93" w:rsidP="00A40979">
      <w:pPr>
        <w:jc w:val="both"/>
        <w:rPr>
          <w:sz w:val="24"/>
          <w:szCs w:val="24"/>
        </w:rPr>
      </w:pPr>
    </w:p>
    <w:p w:rsidR="00FC3E93" w:rsidRDefault="00291179" w:rsidP="00A40979">
      <w:pPr>
        <w:jc w:val="both"/>
        <w:rPr>
          <w:rFonts w:ascii="Arial" w:hAnsi="Arial" w:cs="Arial"/>
          <w:b/>
          <w:bCs/>
          <w:sz w:val="24"/>
          <w:szCs w:val="24"/>
        </w:rPr>
      </w:pPr>
      <w:r>
        <w:rPr>
          <w:b/>
          <w:bCs/>
          <w:sz w:val="24"/>
          <w:szCs w:val="24"/>
        </w:rPr>
        <w:t xml:space="preserve">Část </w:t>
      </w:r>
      <w:r w:rsidR="00FC3E93">
        <w:rPr>
          <w:b/>
          <w:bCs/>
          <w:sz w:val="24"/>
          <w:szCs w:val="24"/>
        </w:rPr>
        <w:t>I.</w:t>
      </w:r>
    </w:p>
    <w:p w:rsidR="00FC3E93" w:rsidRDefault="00FC3E93" w:rsidP="00A40979">
      <w:pPr>
        <w:jc w:val="both"/>
        <w:rPr>
          <w:b/>
          <w:bCs/>
          <w:sz w:val="24"/>
          <w:szCs w:val="24"/>
        </w:rPr>
      </w:pPr>
    </w:p>
    <w:p w:rsidR="00FC3E93" w:rsidRPr="005C72E5" w:rsidRDefault="00FC3E93" w:rsidP="00A40979">
      <w:pPr>
        <w:jc w:val="both"/>
        <w:rPr>
          <w:b/>
          <w:bCs/>
          <w:sz w:val="28"/>
          <w:szCs w:val="28"/>
        </w:rPr>
      </w:pPr>
      <w:r w:rsidRPr="005C72E5">
        <w:rPr>
          <w:b/>
          <w:bCs/>
          <w:sz w:val="28"/>
          <w:szCs w:val="28"/>
        </w:rPr>
        <w:t>Základní charakteristika mateřské školy</w:t>
      </w:r>
      <w:r w:rsidR="00897E88" w:rsidRPr="005C72E5">
        <w:rPr>
          <w:b/>
          <w:bCs/>
          <w:sz w:val="28"/>
          <w:szCs w:val="28"/>
        </w:rPr>
        <w:t>:</w:t>
      </w:r>
    </w:p>
    <w:p w:rsidR="00DB72CC" w:rsidRDefault="00DB72CC" w:rsidP="00A40979">
      <w:pPr>
        <w:jc w:val="both"/>
        <w:rPr>
          <w:b/>
          <w:bCs/>
          <w:sz w:val="24"/>
          <w:szCs w:val="24"/>
        </w:rPr>
      </w:pPr>
    </w:p>
    <w:p w:rsidR="00FC3E93" w:rsidRDefault="00FC3E93" w:rsidP="00A40979">
      <w:pPr>
        <w:jc w:val="both"/>
      </w:pPr>
    </w:p>
    <w:p w:rsidR="00FC3E93" w:rsidRDefault="00FC3E93" w:rsidP="00A40979">
      <w:pPr>
        <w:jc w:val="both"/>
        <w:rPr>
          <w:sz w:val="22"/>
          <w:szCs w:val="22"/>
        </w:rPr>
      </w:pPr>
    </w:p>
    <w:p w:rsidR="00FC3E93" w:rsidRPr="005C72E5" w:rsidRDefault="008E7B32" w:rsidP="00CF49AF">
      <w:pPr>
        <w:tabs>
          <w:tab w:val="left" w:pos="426"/>
        </w:tabs>
        <w:spacing w:line="480" w:lineRule="auto"/>
        <w:ind w:left="426" w:hanging="426"/>
        <w:jc w:val="both"/>
        <w:rPr>
          <w:sz w:val="24"/>
          <w:szCs w:val="24"/>
        </w:rPr>
      </w:pPr>
      <w:r w:rsidRPr="005C72E5">
        <w:rPr>
          <w:sz w:val="24"/>
          <w:szCs w:val="24"/>
        </w:rPr>
        <w:t>a/</w:t>
      </w:r>
      <w:r w:rsidRPr="005C72E5">
        <w:rPr>
          <w:sz w:val="24"/>
          <w:szCs w:val="24"/>
        </w:rPr>
        <w:tab/>
      </w:r>
      <w:r w:rsidR="00FC3E93" w:rsidRPr="005C72E5">
        <w:rPr>
          <w:sz w:val="24"/>
          <w:szCs w:val="24"/>
        </w:rPr>
        <w:t>Název školy:</w:t>
      </w:r>
      <w:r w:rsidR="00A018A8" w:rsidRPr="005C72E5">
        <w:rPr>
          <w:sz w:val="24"/>
          <w:szCs w:val="24"/>
        </w:rPr>
        <w:t xml:space="preserve"> </w:t>
      </w:r>
      <w:r w:rsidR="003954D0">
        <w:rPr>
          <w:sz w:val="24"/>
          <w:szCs w:val="24"/>
        </w:rPr>
        <w:t xml:space="preserve">  </w:t>
      </w:r>
      <w:r w:rsidR="00F37235" w:rsidRPr="005C72E5">
        <w:rPr>
          <w:sz w:val="24"/>
          <w:szCs w:val="24"/>
        </w:rPr>
        <w:t xml:space="preserve">Základní </w:t>
      </w:r>
      <w:r w:rsidR="00FC6293" w:rsidRPr="005C72E5">
        <w:rPr>
          <w:sz w:val="24"/>
          <w:szCs w:val="24"/>
        </w:rPr>
        <w:t>škola a m</w:t>
      </w:r>
      <w:r w:rsidR="00F37235" w:rsidRPr="005C72E5">
        <w:rPr>
          <w:sz w:val="24"/>
          <w:szCs w:val="24"/>
        </w:rPr>
        <w:t>ateřská škola Unkovice,</w:t>
      </w:r>
      <w:r w:rsidR="00FC6293" w:rsidRPr="005C72E5">
        <w:rPr>
          <w:sz w:val="24"/>
          <w:szCs w:val="24"/>
        </w:rPr>
        <w:t xml:space="preserve"> příspěvková org</w:t>
      </w:r>
      <w:r w:rsidR="003954D0">
        <w:rPr>
          <w:sz w:val="24"/>
          <w:szCs w:val="24"/>
        </w:rPr>
        <w:t>anizace</w:t>
      </w:r>
      <w:r w:rsidR="00FC6293" w:rsidRPr="005C72E5">
        <w:rPr>
          <w:sz w:val="24"/>
          <w:szCs w:val="24"/>
        </w:rPr>
        <w:t>, okres Brno venkov</w:t>
      </w:r>
      <w:r w:rsidR="00F37235" w:rsidRPr="005C72E5">
        <w:rPr>
          <w:sz w:val="24"/>
          <w:szCs w:val="24"/>
        </w:rPr>
        <w:t>.</w:t>
      </w:r>
    </w:p>
    <w:p w:rsidR="00FC3E93" w:rsidRPr="005C72E5" w:rsidRDefault="00FC3E93" w:rsidP="00DF2DC2">
      <w:pPr>
        <w:tabs>
          <w:tab w:val="left" w:pos="426"/>
        </w:tabs>
        <w:spacing w:line="480" w:lineRule="auto"/>
        <w:jc w:val="both"/>
        <w:rPr>
          <w:sz w:val="24"/>
          <w:szCs w:val="24"/>
        </w:rPr>
      </w:pPr>
      <w:r w:rsidRPr="005C72E5">
        <w:rPr>
          <w:sz w:val="24"/>
          <w:szCs w:val="24"/>
        </w:rPr>
        <w:t xml:space="preserve">b/ </w:t>
      </w:r>
      <w:r w:rsidR="008E7B32" w:rsidRPr="005C72E5">
        <w:rPr>
          <w:sz w:val="24"/>
          <w:szCs w:val="24"/>
        </w:rPr>
        <w:tab/>
      </w:r>
      <w:r w:rsidRPr="005C72E5">
        <w:rPr>
          <w:sz w:val="24"/>
          <w:szCs w:val="24"/>
        </w:rPr>
        <w:t>Zřizovatel školy:</w:t>
      </w:r>
      <w:r w:rsidR="00783D94" w:rsidRPr="005C72E5">
        <w:rPr>
          <w:sz w:val="24"/>
          <w:szCs w:val="24"/>
        </w:rPr>
        <w:t xml:space="preserve"> Obec Unkovice</w:t>
      </w:r>
    </w:p>
    <w:p w:rsidR="007458CD" w:rsidRPr="005C72E5" w:rsidRDefault="00FC3E93" w:rsidP="00DF2DC2">
      <w:pPr>
        <w:tabs>
          <w:tab w:val="left" w:pos="426"/>
        </w:tabs>
        <w:spacing w:line="480" w:lineRule="auto"/>
        <w:jc w:val="both"/>
        <w:rPr>
          <w:sz w:val="24"/>
          <w:szCs w:val="24"/>
        </w:rPr>
      </w:pPr>
      <w:r w:rsidRPr="005C72E5">
        <w:rPr>
          <w:sz w:val="24"/>
          <w:szCs w:val="24"/>
        </w:rPr>
        <w:t xml:space="preserve">c/ </w:t>
      </w:r>
      <w:r w:rsidR="008E7B32" w:rsidRPr="005C72E5">
        <w:rPr>
          <w:sz w:val="24"/>
          <w:szCs w:val="24"/>
        </w:rPr>
        <w:tab/>
      </w:r>
      <w:r w:rsidR="00EC4B2A" w:rsidRPr="005C72E5">
        <w:rPr>
          <w:sz w:val="24"/>
          <w:szCs w:val="24"/>
        </w:rPr>
        <w:t>Jméno ř</w:t>
      </w:r>
      <w:r w:rsidRPr="005C72E5">
        <w:rPr>
          <w:sz w:val="24"/>
          <w:szCs w:val="24"/>
        </w:rPr>
        <w:t>editel</w:t>
      </w:r>
      <w:r w:rsidR="00EC4B2A" w:rsidRPr="005C72E5">
        <w:rPr>
          <w:sz w:val="24"/>
          <w:szCs w:val="24"/>
        </w:rPr>
        <w:t>e</w:t>
      </w:r>
      <w:r w:rsidRPr="005C72E5">
        <w:rPr>
          <w:sz w:val="24"/>
          <w:szCs w:val="24"/>
        </w:rPr>
        <w:t xml:space="preserve"> školy:</w:t>
      </w:r>
      <w:r w:rsidR="0083032C">
        <w:rPr>
          <w:sz w:val="24"/>
          <w:szCs w:val="24"/>
        </w:rPr>
        <w:t xml:space="preserve"> Mgr</w:t>
      </w:r>
      <w:r w:rsidR="007458CD" w:rsidRPr="005C72E5">
        <w:rPr>
          <w:sz w:val="24"/>
          <w:szCs w:val="24"/>
        </w:rPr>
        <w:t>. Marie Kůgelová</w:t>
      </w:r>
    </w:p>
    <w:p w:rsidR="00EC4B2A" w:rsidRPr="005C72E5" w:rsidRDefault="007458CD" w:rsidP="00DF2DC2">
      <w:pPr>
        <w:tabs>
          <w:tab w:val="left" w:pos="426"/>
        </w:tabs>
        <w:spacing w:line="480" w:lineRule="auto"/>
        <w:jc w:val="both"/>
        <w:rPr>
          <w:sz w:val="24"/>
          <w:szCs w:val="24"/>
        </w:rPr>
      </w:pPr>
      <w:r w:rsidRPr="005C72E5">
        <w:rPr>
          <w:sz w:val="24"/>
          <w:szCs w:val="24"/>
        </w:rPr>
        <w:t>d</w:t>
      </w:r>
      <w:r w:rsidR="00EC4B2A" w:rsidRPr="005C72E5">
        <w:rPr>
          <w:sz w:val="24"/>
          <w:szCs w:val="24"/>
        </w:rPr>
        <w:t xml:space="preserve">/ </w:t>
      </w:r>
      <w:r w:rsidR="008E7B32" w:rsidRPr="005C72E5">
        <w:rPr>
          <w:sz w:val="24"/>
          <w:szCs w:val="24"/>
        </w:rPr>
        <w:tab/>
      </w:r>
      <w:r w:rsidR="00EC4B2A" w:rsidRPr="005C72E5">
        <w:rPr>
          <w:sz w:val="24"/>
          <w:szCs w:val="24"/>
        </w:rPr>
        <w:t>Telefon:</w:t>
      </w:r>
      <w:r w:rsidR="00FC6293" w:rsidRPr="005C72E5">
        <w:rPr>
          <w:sz w:val="24"/>
          <w:szCs w:val="24"/>
        </w:rPr>
        <w:t xml:space="preserve"> 547238844</w:t>
      </w:r>
    </w:p>
    <w:p w:rsidR="00EC4B2A" w:rsidRPr="005C72E5" w:rsidRDefault="007458CD" w:rsidP="00DF2DC2">
      <w:pPr>
        <w:tabs>
          <w:tab w:val="left" w:pos="426"/>
        </w:tabs>
        <w:spacing w:line="480" w:lineRule="auto"/>
        <w:jc w:val="both"/>
        <w:rPr>
          <w:sz w:val="24"/>
          <w:szCs w:val="24"/>
        </w:rPr>
      </w:pPr>
      <w:r w:rsidRPr="005C72E5">
        <w:rPr>
          <w:sz w:val="24"/>
          <w:szCs w:val="24"/>
        </w:rPr>
        <w:t>e</w:t>
      </w:r>
      <w:r w:rsidR="00EC4B2A" w:rsidRPr="005C72E5">
        <w:rPr>
          <w:sz w:val="24"/>
          <w:szCs w:val="24"/>
        </w:rPr>
        <w:t xml:space="preserve">/ </w:t>
      </w:r>
      <w:r w:rsidR="008E7B32" w:rsidRPr="005C72E5">
        <w:rPr>
          <w:sz w:val="24"/>
          <w:szCs w:val="24"/>
        </w:rPr>
        <w:tab/>
      </w:r>
      <w:r w:rsidR="00EC4B2A" w:rsidRPr="005C72E5">
        <w:rPr>
          <w:sz w:val="24"/>
          <w:szCs w:val="24"/>
        </w:rPr>
        <w:t>Kap</w:t>
      </w:r>
      <w:r w:rsidR="00271A33" w:rsidRPr="005C72E5">
        <w:rPr>
          <w:sz w:val="24"/>
          <w:szCs w:val="24"/>
        </w:rPr>
        <w:t>acita školy</w:t>
      </w:r>
      <w:r w:rsidR="00EC4B2A" w:rsidRPr="005C72E5">
        <w:rPr>
          <w:sz w:val="24"/>
          <w:szCs w:val="24"/>
        </w:rPr>
        <w:t>:</w:t>
      </w:r>
      <w:r w:rsidR="00A018A8" w:rsidRPr="005C72E5">
        <w:rPr>
          <w:sz w:val="24"/>
          <w:szCs w:val="24"/>
        </w:rPr>
        <w:t xml:space="preserve"> </w:t>
      </w:r>
      <w:r w:rsidR="0083032C">
        <w:rPr>
          <w:sz w:val="24"/>
          <w:szCs w:val="24"/>
        </w:rPr>
        <w:t>2</w:t>
      </w:r>
      <w:r w:rsidR="006E2F22">
        <w:rPr>
          <w:sz w:val="24"/>
          <w:szCs w:val="24"/>
        </w:rPr>
        <w:t>8</w:t>
      </w:r>
      <w:r w:rsidR="00783D94" w:rsidRPr="005C72E5">
        <w:rPr>
          <w:sz w:val="24"/>
          <w:szCs w:val="24"/>
        </w:rPr>
        <w:t xml:space="preserve"> dětí</w:t>
      </w:r>
    </w:p>
    <w:p w:rsidR="00FC3E93" w:rsidRPr="005C72E5" w:rsidRDefault="007458CD" w:rsidP="00DF2DC2">
      <w:pPr>
        <w:tabs>
          <w:tab w:val="left" w:pos="426"/>
        </w:tabs>
        <w:spacing w:line="480" w:lineRule="auto"/>
        <w:jc w:val="both"/>
        <w:rPr>
          <w:sz w:val="24"/>
          <w:szCs w:val="24"/>
        </w:rPr>
      </w:pPr>
      <w:r w:rsidRPr="005C72E5">
        <w:rPr>
          <w:sz w:val="24"/>
          <w:szCs w:val="24"/>
        </w:rPr>
        <w:t>f</w:t>
      </w:r>
      <w:r w:rsidR="00FC3E93" w:rsidRPr="005C72E5">
        <w:rPr>
          <w:sz w:val="24"/>
          <w:szCs w:val="24"/>
        </w:rPr>
        <w:t xml:space="preserve">/ </w:t>
      </w:r>
      <w:r w:rsidR="008E7B32" w:rsidRPr="005C72E5">
        <w:rPr>
          <w:sz w:val="24"/>
          <w:szCs w:val="24"/>
        </w:rPr>
        <w:tab/>
      </w:r>
      <w:r w:rsidR="00FC3E93" w:rsidRPr="005C72E5">
        <w:rPr>
          <w:sz w:val="24"/>
          <w:szCs w:val="24"/>
        </w:rPr>
        <w:t>E – mailová adresa:</w:t>
      </w:r>
      <w:r w:rsidR="00A018A8" w:rsidRPr="005C72E5">
        <w:rPr>
          <w:sz w:val="24"/>
          <w:szCs w:val="24"/>
        </w:rPr>
        <w:t xml:space="preserve"> zsunkovice@volny.cz</w:t>
      </w:r>
    </w:p>
    <w:p w:rsidR="00FC3E93" w:rsidRPr="005C72E5" w:rsidRDefault="007458CD" w:rsidP="00DF2DC2">
      <w:pPr>
        <w:tabs>
          <w:tab w:val="left" w:pos="426"/>
        </w:tabs>
        <w:spacing w:line="480" w:lineRule="auto"/>
        <w:jc w:val="both"/>
        <w:rPr>
          <w:sz w:val="24"/>
          <w:szCs w:val="24"/>
        </w:rPr>
      </w:pPr>
      <w:r w:rsidRPr="005C72E5">
        <w:rPr>
          <w:sz w:val="24"/>
          <w:szCs w:val="24"/>
        </w:rPr>
        <w:t>g</w:t>
      </w:r>
      <w:r w:rsidR="00FC3E93" w:rsidRPr="005C72E5">
        <w:rPr>
          <w:sz w:val="24"/>
          <w:szCs w:val="24"/>
        </w:rPr>
        <w:t xml:space="preserve">/ </w:t>
      </w:r>
      <w:r w:rsidR="008E7B32" w:rsidRPr="005C72E5">
        <w:rPr>
          <w:sz w:val="24"/>
          <w:szCs w:val="24"/>
        </w:rPr>
        <w:tab/>
      </w:r>
      <w:r w:rsidR="00FC3E93" w:rsidRPr="005C72E5">
        <w:rPr>
          <w:sz w:val="24"/>
          <w:szCs w:val="24"/>
        </w:rPr>
        <w:t>Provoz školy:</w:t>
      </w:r>
      <w:r w:rsidR="005B7ABD" w:rsidRPr="005C72E5">
        <w:rPr>
          <w:sz w:val="24"/>
          <w:szCs w:val="24"/>
        </w:rPr>
        <w:t xml:space="preserve"> 6,30 – 16,00</w:t>
      </w:r>
    </w:p>
    <w:p w:rsidR="007409E2" w:rsidRDefault="007458CD" w:rsidP="00DF2DC2">
      <w:pPr>
        <w:tabs>
          <w:tab w:val="left" w:pos="426"/>
        </w:tabs>
        <w:spacing w:line="480" w:lineRule="auto"/>
        <w:jc w:val="both"/>
        <w:rPr>
          <w:sz w:val="22"/>
          <w:szCs w:val="22"/>
        </w:rPr>
      </w:pPr>
      <w:r w:rsidRPr="005C72E5">
        <w:rPr>
          <w:sz w:val="24"/>
          <w:szCs w:val="24"/>
        </w:rPr>
        <w:t>h</w:t>
      </w:r>
      <w:r w:rsidR="0010385B" w:rsidRPr="005C72E5">
        <w:rPr>
          <w:sz w:val="24"/>
          <w:szCs w:val="24"/>
        </w:rPr>
        <w:t>/</w:t>
      </w:r>
      <w:r w:rsidR="008E7B32" w:rsidRPr="005C72E5">
        <w:rPr>
          <w:sz w:val="24"/>
          <w:szCs w:val="24"/>
        </w:rPr>
        <w:tab/>
      </w:r>
      <w:r w:rsidR="00FC3E93" w:rsidRPr="005C72E5">
        <w:rPr>
          <w:sz w:val="24"/>
          <w:szCs w:val="24"/>
        </w:rPr>
        <w:t>Seznam zájmových, občanských, příp. dalších sdružení působících na škole</w:t>
      </w:r>
      <w:r w:rsidR="00783D94" w:rsidRPr="005C72E5">
        <w:rPr>
          <w:sz w:val="24"/>
          <w:szCs w:val="24"/>
        </w:rPr>
        <w:t xml:space="preserve">: </w:t>
      </w:r>
    </w:p>
    <w:p w:rsidR="00FC3E93" w:rsidRDefault="00FC3E93" w:rsidP="00A40979">
      <w:pPr>
        <w:jc w:val="both"/>
      </w:pPr>
    </w:p>
    <w:p w:rsidR="00FC3E93" w:rsidRDefault="00FC3E93" w:rsidP="00A40979">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850"/>
        <w:gridCol w:w="992"/>
        <w:gridCol w:w="1134"/>
        <w:gridCol w:w="1276"/>
      </w:tblGrid>
      <w:tr w:rsidR="00FC3E93" w:rsidRPr="007409E2">
        <w:trPr>
          <w:cantSplit/>
          <w:trHeight w:val="225"/>
        </w:trPr>
        <w:tc>
          <w:tcPr>
            <w:tcW w:w="1630" w:type="dxa"/>
            <w:vMerge w:val="restart"/>
            <w:vAlign w:val="center"/>
          </w:tcPr>
          <w:p w:rsidR="00FC3E93" w:rsidRPr="007409E2" w:rsidRDefault="00FC3E93" w:rsidP="00CF49AF">
            <w:pPr>
              <w:jc w:val="center"/>
              <w:rPr>
                <w:bCs/>
                <w:sz w:val="24"/>
                <w:szCs w:val="24"/>
                <w:u w:val="single"/>
              </w:rPr>
            </w:pPr>
            <w:r w:rsidRPr="007409E2">
              <w:rPr>
                <w:bCs/>
                <w:sz w:val="24"/>
                <w:szCs w:val="24"/>
                <w:u w:val="single"/>
              </w:rPr>
              <w:t>Školní rok</w:t>
            </w:r>
          </w:p>
          <w:p w:rsidR="00FC3E93" w:rsidRPr="007409E2" w:rsidRDefault="00DD13D7" w:rsidP="00CF49AF">
            <w:pPr>
              <w:jc w:val="center"/>
              <w:rPr>
                <w:bCs/>
                <w:sz w:val="24"/>
                <w:szCs w:val="24"/>
                <w:u w:val="single"/>
              </w:rPr>
            </w:pPr>
            <w:r>
              <w:rPr>
                <w:bCs/>
                <w:sz w:val="24"/>
                <w:szCs w:val="24"/>
                <w:u w:val="single"/>
              </w:rPr>
              <w:t>20</w:t>
            </w:r>
            <w:r w:rsidR="008F1D81">
              <w:rPr>
                <w:bCs/>
                <w:sz w:val="24"/>
                <w:szCs w:val="24"/>
                <w:u w:val="single"/>
              </w:rPr>
              <w:t>22</w:t>
            </w:r>
            <w:r>
              <w:rPr>
                <w:bCs/>
                <w:sz w:val="24"/>
                <w:szCs w:val="24"/>
                <w:u w:val="single"/>
              </w:rPr>
              <w:t>/20</w:t>
            </w:r>
            <w:r w:rsidR="008F1D81">
              <w:rPr>
                <w:bCs/>
                <w:sz w:val="24"/>
                <w:szCs w:val="24"/>
                <w:u w:val="single"/>
              </w:rPr>
              <w:t>23</w:t>
            </w:r>
          </w:p>
          <w:p w:rsidR="00FC3E93" w:rsidRPr="007409E2" w:rsidRDefault="00FC3E93" w:rsidP="00CF49AF">
            <w:pPr>
              <w:jc w:val="center"/>
              <w:rPr>
                <w:bCs/>
                <w:sz w:val="24"/>
                <w:szCs w:val="24"/>
                <w:u w:val="single"/>
              </w:rPr>
            </w:pPr>
          </w:p>
        </w:tc>
        <w:tc>
          <w:tcPr>
            <w:tcW w:w="992" w:type="dxa"/>
            <w:vMerge w:val="restart"/>
            <w:vAlign w:val="center"/>
          </w:tcPr>
          <w:p w:rsidR="00FC3E93" w:rsidRPr="007409E2" w:rsidRDefault="00FC3E93" w:rsidP="00CF49AF">
            <w:pPr>
              <w:jc w:val="center"/>
              <w:rPr>
                <w:bCs/>
              </w:rPr>
            </w:pPr>
            <w:r w:rsidRPr="007409E2">
              <w:rPr>
                <w:bCs/>
              </w:rPr>
              <w:t>Počet tříd</w:t>
            </w:r>
          </w:p>
        </w:tc>
        <w:tc>
          <w:tcPr>
            <w:tcW w:w="992" w:type="dxa"/>
            <w:vMerge w:val="restart"/>
            <w:vAlign w:val="center"/>
          </w:tcPr>
          <w:p w:rsidR="00FC3E93" w:rsidRPr="007409E2" w:rsidRDefault="000953A3" w:rsidP="00CF49AF">
            <w:pPr>
              <w:jc w:val="center"/>
            </w:pPr>
            <w:r w:rsidRPr="007409E2">
              <w:rPr>
                <w:bCs/>
              </w:rPr>
              <w:t>Celkový p</w:t>
            </w:r>
            <w:r w:rsidR="00FC3E93" w:rsidRPr="007409E2">
              <w:rPr>
                <w:bCs/>
              </w:rPr>
              <w:t>očet dětí</w:t>
            </w:r>
          </w:p>
        </w:tc>
        <w:tc>
          <w:tcPr>
            <w:tcW w:w="992" w:type="dxa"/>
            <w:vMerge w:val="restart"/>
            <w:vAlign w:val="center"/>
          </w:tcPr>
          <w:p w:rsidR="007409E2" w:rsidRPr="007409E2" w:rsidRDefault="007409E2" w:rsidP="00CF49AF">
            <w:pPr>
              <w:jc w:val="center"/>
            </w:pPr>
          </w:p>
          <w:p w:rsidR="00FC3E93" w:rsidRPr="007409E2" w:rsidRDefault="007409E2" w:rsidP="00CF49AF">
            <w:pPr>
              <w:jc w:val="center"/>
              <w:rPr>
                <w:bCs/>
              </w:rPr>
            </w:pPr>
            <w:r>
              <w:rPr>
                <w:bCs/>
              </w:rPr>
              <w:t>Pr</w:t>
            </w:r>
            <w:r w:rsidR="009714EC" w:rsidRPr="007409E2">
              <w:rPr>
                <w:bCs/>
              </w:rPr>
              <w:t>ůměr. p</w:t>
            </w:r>
            <w:r w:rsidR="00FC3E93" w:rsidRPr="007409E2">
              <w:rPr>
                <w:bCs/>
              </w:rPr>
              <w:t>očet dětí na jednu třídu</w:t>
            </w:r>
          </w:p>
        </w:tc>
        <w:tc>
          <w:tcPr>
            <w:tcW w:w="993" w:type="dxa"/>
            <w:vMerge w:val="restart"/>
            <w:vAlign w:val="center"/>
          </w:tcPr>
          <w:p w:rsidR="00FC3E93" w:rsidRPr="007409E2" w:rsidRDefault="00FC3E93" w:rsidP="00CF49AF">
            <w:pPr>
              <w:jc w:val="center"/>
              <w:rPr>
                <w:bCs/>
              </w:rPr>
            </w:pPr>
            <w:r w:rsidRPr="007409E2">
              <w:rPr>
                <w:bCs/>
              </w:rPr>
              <w:t>P</w:t>
            </w:r>
            <w:r w:rsidR="009714EC" w:rsidRPr="007409E2">
              <w:rPr>
                <w:bCs/>
              </w:rPr>
              <w:t>růměr. p</w:t>
            </w:r>
            <w:r w:rsidRPr="007409E2">
              <w:rPr>
                <w:bCs/>
              </w:rPr>
              <w:t>očet dětí na učitele</w:t>
            </w:r>
          </w:p>
        </w:tc>
        <w:tc>
          <w:tcPr>
            <w:tcW w:w="850" w:type="dxa"/>
            <w:vMerge w:val="restart"/>
            <w:vAlign w:val="center"/>
          </w:tcPr>
          <w:p w:rsidR="00FC3E93" w:rsidRPr="007409E2" w:rsidRDefault="00FC3E93" w:rsidP="00CF49AF">
            <w:pPr>
              <w:jc w:val="center"/>
              <w:rPr>
                <w:bCs/>
              </w:rPr>
            </w:pPr>
            <w:proofErr w:type="spellStart"/>
            <w:r w:rsidRPr="007409E2">
              <w:rPr>
                <w:bCs/>
              </w:rPr>
              <w:t>Prům</w:t>
            </w:r>
            <w:proofErr w:type="spellEnd"/>
            <w:r w:rsidRPr="007409E2">
              <w:rPr>
                <w:bCs/>
              </w:rPr>
              <w:t>.</w:t>
            </w:r>
          </w:p>
          <w:p w:rsidR="009714EC" w:rsidRPr="007409E2" w:rsidRDefault="009714EC" w:rsidP="00CF49AF">
            <w:pPr>
              <w:jc w:val="center"/>
              <w:rPr>
                <w:bCs/>
              </w:rPr>
            </w:pPr>
            <w:proofErr w:type="spellStart"/>
            <w:r w:rsidRPr="007409E2">
              <w:rPr>
                <w:bCs/>
              </w:rPr>
              <w:t>d</w:t>
            </w:r>
            <w:r w:rsidR="00FC3E93" w:rsidRPr="007409E2">
              <w:rPr>
                <w:bCs/>
              </w:rPr>
              <w:t>ocház</w:t>
            </w:r>
            <w:r w:rsidRPr="007409E2">
              <w:rPr>
                <w:bCs/>
              </w:rPr>
              <w:t>-</w:t>
            </w:r>
            <w:r w:rsidR="00FC3E93" w:rsidRPr="007409E2">
              <w:rPr>
                <w:bCs/>
              </w:rPr>
              <w:t>ka</w:t>
            </w:r>
            <w:proofErr w:type="spellEnd"/>
          </w:p>
          <w:p w:rsidR="00FC3E93" w:rsidRPr="007409E2" w:rsidRDefault="00FC3E93" w:rsidP="00CF49AF">
            <w:pPr>
              <w:jc w:val="center"/>
            </w:pPr>
            <w:r w:rsidRPr="007409E2">
              <w:rPr>
                <w:bCs/>
              </w:rPr>
              <w:t>v</w:t>
            </w:r>
            <w:r w:rsidR="0021707E" w:rsidRPr="007409E2">
              <w:rPr>
                <w:bCs/>
              </w:rPr>
              <w:t xml:space="preserve"> </w:t>
            </w:r>
            <w:r w:rsidRPr="007409E2">
              <w:rPr>
                <w:bCs/>
              </w:rPr>
              <w:t xml:space="preserve"> </w:t>
            </w:r>
            <w:r w:rsidRPr="007409E2">
              <w:rPr>
                <w:bCs/>
                <w:sz w:val="32"/>
                <w:szCs w:val="32"/>
              </w:rPr>
              <w:t>%</w:t>
            </w:r>
          </w:p>
        </w:tc>
        <w:tc>
          <w:tcPr>
            <w:tcW w:w="992" w:type="dxa"/>
            <w:vMerge w:val="restart"/>
            <w:vAlign w:val="center"/>
          </w:tcPr>
          <w:p w:rsidR="00FC3E93" w:rsidRPr="007409E2" w:rsidRDefault="00FC3E93" w:rsidP="00CF49AF">
            <w:pPr>
              <w:jc w:val="center"/>
            </w:pPr>
            <w:r w:rsidRPr="007409E2">
              <w:rPr>
                <w:bCs/>
              </w:rPr>
              <w:t xml:space="preserve">Počet dětí dle zák. </w:t>
            </w:r>
            <w:r w:rsidRPr="007409E2">
              <w:rPr>
                <w:bCs/>
                <w:sz w:val="18"/>
                <w:szCs w:val="18"/>
              </w:rPr>
              <w:t>271/2001</w:t>
            </w:r>
            <w:r w:rsidRPr="007409E2">
              <w:rPr>
                <w:bCs/>
                <w:sz w:val="18"/>
                <w:szCs w:val="18"/>
              </w:rPr>
              <w:br/>
              <w:t>Sb</w:t>
            </w:r>
            <w:r w:rsidRPr="007409E2">
              <w:rPr>
                <w:bCs/>
              </w:rPr>
              <w:t>.na</w:t>
            </w:r>
            <w:r w:rsidRPr="007409E2">
              <w:rPr>
                <w:bCs/>
              </w:rPr>
              <w:br/>
              <w:t>5dní/</w:t>
            </w:r>
            <w:proofErr w:type="spellStart"/>
            <w:r w:rsidRPr="007409E2">
              <w:rPr>
                <w:bCs/>
              </w:rPr>
              <w:t>měs</w:t>
            </w:r>
            <w:proofErr w:type="spellEnd"/>
            <w:r w:rsidRPr="007409E2">
              <w:t>.</w:t>
            </w:r>
          </w:p>
        </w:tc>
        <w:tc>
          <w:tcPr>
            <w:tcW w:w="2410" w:type="dxa"/>
            <w:gridSpan w:val="2"/>
            <w:vAlign w:val="center"/>
          </w:tcPr>
          <w:p w:rsidR="00FC3E93" w:rsidRPr="007409E2" w:rsidRDefault="00B50AC5" w:rsidP="00CF49AF">
            <w:pPr>
              <w:jc w:val="center"/>
              <w:rPr>
                <w:bCs/>
              </w:rPr>
            </w:pPr>
            <w:r w:rsidRPr="007409E2">
              <w:rPr>
                <w:bCs/>
              </w:rPr>
              <w:t>Celkový p</w:t>
            </w:r>
            <w:r w:rsidR="00FC3E93" w:rsidRPr="007409E2">
              <w:rPr>
                <w:bCs/>
              </w:rPr>
              <w:t>očet dětí</w:t>
            </w:r>
          </w:p>
        </w:tc>
      </w:tr>
      <w:tr w:rsidR="00FC3E93" w:rsidRPr="007409E2">
        <w:trPr>
          <w:cantSplit/>
          <w:trHeight w:val="225"/>
        </w:trPr>
        <w:tc>
          <w:tcPr>
            <w:tcW w:w="1630" w:type="dxa"/>
            <w:vMerge/>
          </w:tcPr>
          <w:p w:rsidR="00FC3E93" w:rsidRPr="007409E2" w:rsidRDefault="00FC3E93" w:rsidP="00CF49AF">
            <w:pPr>
              <w:jc w:val="center"/>
              <w:rPr>
                <w:bCs/>
                <w:u w:val="single"/>
              </w:rPr>
            </w:pPr>
          </w:p>
        </w:tc>
        <w:tc>
          <w:tcPr>
            <w:tcW w:w="992" w:type="dxa"/>
            <w:vMerge/>
          </w:tcPr>
          <w:p w:rsidR="00FC3E93" w:rsidRPr="007409E2" w:rsidRDefault="00FC3E93" w:rsidP="00CF49AF">
            <w:pPr>
              <w:jc w:val="center"/>
            </w:pPr>
          </w:p>
        </w:tc>
        <w:tc>
          <w:tcPr>
            <w:tcW w:w="992" w:type="dxa"/>
            <w:vMerge/>
          </w:tcPr>
          <w:p w:rsidR="00FC3E93" w:rsidRPr="007409E2" w:rsidRDefault="00FC3E93" w:rsidP="00CF49AF">
            <w:pPr>
              <w:jc w:val="center"/>
            </w:pPr>
          </w:p>
        </w:tc>
        <w:tc>
          <w:tcPr>
            <w:tcW w:w="992" w:type="dxa"/>
            <w:vMerge/>
          </w:tcPr>
          <w:p w:rsidR="00FC3E93" w:rsidRPr="007409E2" w:rsidRDefault="00FC3E93" w:rsidP="00CF49AF">
            <w:pPr>
              <w:jc w:val="center"/>
            </w:pPr>
          </w:p>
        </w:tc>
        <w:tc>
          <w:tcPr>
            <w:tcW w:w="993" w:type="dxa"/>
            <w:vMerge/>
          </w:tcPr>
          <w:p w:rsidR="00FC3E93" w:rsidRPr="007409E2" w:rsidRDefault="00FC3E93" w:rsidP="00CF49AF">
            <w:pPr>
              <w:jc w:val="center"/>
            </w:pPr>
          </w:p>
        </w:tc>
        <w:tc>
          <w:tcPr>
            <w:tcW w:w="850" w:type="dxa"/>
            <w:vMerge/>
          </w:tcPr>
          <w:p w:rsidR="00FC3E93" w:rsidRPr="007409E2" w:rsidRDefault="00FC3E93" w:rsidP="00CF49AF">
            <w:pPr>
              <w:jc w:val="center"/>
            </w:pPr>
          </w:p>
        </w:tc>
        <w:tc>
          <w:tcPr>
            <w:tcW w:w="992" w:type="dxa"/>
            <w:vMerge/>
          </w:tcPr>
          <w:p w:rsidR="00FC3E93" w:rsidRPr="007409E2" w:rsidRDefault="00FC3E93" w:rsidP="00CF49AF">
            <w:pPr>
              <w:jc w:val="center"/>
            </w:pPr>
          </w:p>
        </w:tc>
        <w:tc>
          <w:tcPr>
            <w:tcW w:w="1134" w:type="dxa"/>
            <w:vAlign w:val="center"/>
          </w:tcPr>
          <w:p w:rsidR="00FC3E93" w:rsidRPr="007409E2" w:rsidRDefault="008E7B32" w:rsidP="00CF49AF">
            <w:pPr>
              <w:jc w:val="center"/>
              <w:rPr>
                <w:bCs/>
              </w:rPr>
            </w:pPr>
            <w:proofErr w:type="spellStart"/>
            <w:r w:rsidRPr="007409E2">
              <w:rPr>
                <w:bCs/>
              </w:rPr>
              <w:t>z</w:t>
            </w:r>
            <w:r w:rsidR="00FC3E93" w:rsidRPr="007409E2">
              <w:rPr>
                <w:bCs/>
              </w:rPr>
              <w:t>aměstna</w:t>
            </w:r>
            <w:r w:rsidR="00EC4B2A" w:rsidRPr="007409E2">
              <w:rPr>
                <w:bCs/>
              </w:rPr>
              <w:t>-</w:t>
            </w:r>
            <w:r w:rsidR="00FC3E93" w:rsidRPr="007409E2">
              <w:rPr>
                <w:bCs/>
              </w:rPr>
              <w:t>n</w:t>
            </w:r>
            <w:r w:rsidR="00EC4B2A" w:rsidRPr="007409E2">
              <w:rPr>
                <w:bCs/>
              </w:rPr>
              <w:t>ých</w:t>
            </w:r>
            <w:proofErr w:type="spellEnd"/>
            <w:r w:rsidR="00FC3E93" w:rsidRPr="007409E2">
              <w:rPr>
                <w:bCs/>
              </w:rPr>
              <w:t xml:space="preserve"> mat</w:t>
            </w:r>
            <w:r w:rsidR="00EC4B2A" w:rsidRPr="007409E2">
              <w:rPr>
                <w:bCs/>
              </w:rPr>
              <w:t>ek</w:t>
            </w:r>
          </w:p>
        </w:tc>
        <w:tc>
          <w:tcPr>
            <w:tcW w:w="1276" w:type="dxa"/>
            <w:vAlign w:val="center"/>
          </w:tcPr>
          <w:p w:rsidR="000953A3" w:rsidRPr="007409E2" w:rsidRDefault="000953A3" w:rsidP="00CF49AF">
            <w:pPr>
              <w:jc w:val="center"/>
              <w:rPr>
                <w:bCs/>
              </w:rPr>
            </w:pPr>
            <w:proofErr w:type="spellStart"/>
            <w:r w:rsidRPr="007409E2">
              <w:rPr>
                <w:bCs/>
              </w:rPr>
              <w:t>n</w:t>
            </w:r>
            <w:r w:rsidR="00FC3E93" w:rsidRPr="007409E2">
              <w:rPr>
                <w:bCs/>
              </w:rPr>
              <w:t>ezaměst</w:t>
            </w:r>
            <w:proofErr w:type="spellEnd"/>
            <w:r w:rsidR="009714EC" w:rsidRPr="007409E2">
              <w:rPr>
                <w:bCs/>
              </w:rPr>
              <w:t xml:space="preserve">. </w:t>
            </w:r>
            <w:r w:rsidR="00EC4B2A" w:rsidRPr="007409E2">
              <w:rPr>
                <w:bCs/>
              </w:rPr>
              <w:t xml:space="preserve">matek </w:t>
            </w:r>
            <w:r w:rsidR="008E7B32" w:rsidRPr="007409E2">
              <w:rPr>
                <w:bCs/>
              </w:rPr>
              <w:t>nebo matek</w:t>
            </w:r>
            <w:r w:rsidR="0021707E" w:rsidRPr="007409E2">
              <w:rPr>
                <w:bCs/>
              </w:rPr>
              <w:t xml:space="preserve"> </w:t>
            </w:r>
            <w:r w:rsidR="00FC3E93" w:rsidRPr="007409E2">
              <w:rPr>
                <w:bCs/>
              </w:rPr>
              <w:t xml:space="preserve"> na </w:t>
            </w:r>
            <w:r w:rsidR="009714EC" w:rsidRPr="007409E2">
              <w:rPr>
                <w:bCs/>
              </w:rPr>
              <w:t>mateř</w:t>
            </w:r>
            <w:r w:rsidRPr="007409E2">
              <w:rPr>
                <w:bCs/>
              </w:rPr>
              <w:t>ské</w:t>
            </w:r>
            <w:r w:rsidR="009714EC" w:rsidRPr="007409E2">
              <w:rPr>
                <w:bCs/>
              </w:rPr>
              <w:t xml:space="preserve"> a rodič</w:t>
            </w:r>
            <w:r w:rsidRPr="007409E2">
              <w:rPr>
                <w:bCs/>
              </w:rPr>
              <w:t>ovské</w:t>
            </w:r>
          </w:p>
          <w:p w:rsidR="00FC3E93" w:rsidRPr="007409E2" w:rsidRDefault="009714EC" w:rsidP="00CF49AF">
            <w:pPr>
              <w:jc w:val="center"/>
              <w:rPr>
                <w:bCs/>
              </w:rPr>
            </w:pPr>
            <w:r w:rsidRPr="007409E2">
              <w:rPr>
                <w:bCs/>
              </w:rPr>
              <w:t>dovolené</w:t>
            </w:r>
          </w:p>
        </w:tc>
      </w:tr>
      <w:tr w:rsidR="00FC3E93" w:rsidRPr="00710DD3">
        <w:trPr>
          <w:cantSplit/>
        </w:trPr>
        <w:tc>
          <w:tcPr>
            <w:tcW w:w="1630" w:type="dxa"/>
            <w:vAlign w:val="center"/>
          </w:tcPr>
          <w:p w:rsidR="00FC3E93" w:rsidRPr="00710DD3" w:rsidRDefault="00FC3E93" w:rsidP="00A40979">
            <w:pPr>
              <w:jc w:val="both"/>
              <w:rPr>
                <w:bCs/>
              </w:rPr>
            </w:pPr>
            <w:r w:rsidRPr="00710DD3">
              <w:rPr>
                <w:bCs/>
              </w:rPr>
              <w:t>tř. standardní</w:t>
            </w:r>
          </w:p>
        </w:tc>
        <w:tc>
          <w:tcPr>
            <w:tcW w:w="992" w:type="dxa"/>
            <w:vAlign w:val="center"/>
          </w:tcPr>
          <w:p w:rsidR="00FC3E93" w:rsidRPr="00710DD3" w:rsidRDefault="00E11DA1" w:rsidP="00CF49AF">
            <w:pPr>
              <w:jc w:val="center"/>
              <w:rPr>
                <w:bCs/>
              </w:rPr>
            </w:pPr>
            <w:r w:rsidRPr="00710DD3">
              <w:rPr>
                <w:bCs/>
              </w:rPr>
              <w:t>1</w:t>
            </w:r>
          </w:p>
        </w:tc>
        <w:tc>
          <w:tcPr>
            <w:tcW w:w="992" w:type="dxa"/>
            <w:vAlign w:val="center"/>
          </w:tcPr>
          <w:p w:rsidR="00FC3E93" w:rsidRPr="00710DD3" w:rsidRDefault="00E11DA1" w:rsidP="00E41C7E">
            <w:pPr>
              <w:jc w:val="center"/>
              <w:rPr>
                <w:bCs/>
              </w:rPr>
            </w:pPr>
            <w:r w:rsidRPr="00710DD3">
              <w:rPr>
                <w:bCs/>
              </w:rPr>
              <w:t>2</w:t>
            </w:r>
            <w:r w:rsidR="006E2F22">
              <w:rPr>
                <w:bCs/>
              </w:rPr>
              <w:t>8</w:t>
            </w:r>
          </w:p>
        </w:tc>
        <w:tc>
          <w:tcPr>
            <w:tcW w:w="992" w:type="dxa"/>
            <w:vAlign w:val="center"/>
          </w:tcPr>
          <w:p w:rsidR="00FC3E93" w:rsidRPr="00710DD3" w:rsidRDefault="006E2F22" w:rsidP="00CF49AF">
            <w:pPr>
              <w:jc w:val="center"/>
              <w:rPr>
                <w:bCs/>
              </w:rPr>
            </w:pPr>
            <w:r>
              <w:rPr>
                <w:bCs/>
              </w:rPr>
              <w:t>18,34</w:t>
            </w:r>
          </w:p>
        </w:tc>
        <w:tc>
          <w:tcPr>
            <w:tcW w:w="993" w:type="dxa"/>
            <w:vAlign w:val="center"/>
          </w:tcPr>
          <w:p w:rsidR="00FC3E93" w:rsidRPr="00710DD3" w:rsidRDefault="00776E9F" w:rsidP="00776E9F">
            <w:pPr>
              <w:jc w:val="center"/>
              <w:rPr>
                <w:bCs/>
              </w:rPr>
            </w:pPr>
            <w:r>
              <w:rPr>
                <w:bCs/>
              </w:rPr>
              <w:t>18,34</w:t>
            </w:r>
          </w:p>
        </w:tc>
        <w:tc>
          <w:tcPr>
            <w:tcW w:w="850" w:type="dxa"/>
            <w:vAlign w:val="center"/>
          </w:tcPr>
          <w:p w:rsidR="00FC3E93" w:rsidRPr="00710DD3" w:rsidRDefault="00710DD3" w:rsidP="00CF49AF">
            <w:pPr>
              <w:jc w:val="center"/>
              <w:rPr>
                <w:bCs/>
              </w:rPr>
            </w:pPr>
            <w:r w:rsidRPr="00710DD3">
              <w:rPr>
                <w:bCs/>
              </w:rPr>
              <w:t>6</w:t>
            </w:r>
            <w:r w:rsidR="006E2F22">
              <w:rPr>
                <w:bCs/>
              </w:rPr>
              <w:t>5,5</w:t>
            </w:r>
            <w:r w:rsidR="0050499B" w:rsidRPr="00710DD3">
              <w:rPr>
                <w:bCs/>
              </w:rPr>
              <w:t>%</w:t>
            </w:r>
          </w:p>
        </w:tc>
        <w:tc>
          <w:tcPr>
            <w:tcW w:w="992" w:type="dxa"/>
            <w:vAlign w:val="center"/>
          </w:tcPr>
          <w:p w:rsidR="00FC3E93" w:rsidRPr="00710DD3" w:rsidRDefault="008E27ED" w:rsidP="00CF49AF">
            <w:pPr>
              <w:jc w:val="center"/>
              <w:rPr>
                <w:bCs/>
              </w:rPr>
            </w:pPr>
            <w:r w:rsidRPr="00710DD3">
              <w:rPr>
                <w:bCs/>
              </w:rPr>
              <w:t>0</w:t>
            </w:r>
          </w:p>
        </w:tc>
        <w:tc>
          <w:tcPr>
            <w:tcW w:w="1134" w:type="dxa"/>
            <w:vAlign w:val="center"/>
          </w:tcPr>
          <w:p w:rsidR="00FC3E93" w:rsidRPr="00710DD3" w:rsidRDefault="004876BA" w:rsidP="00414EC9">
            <w:pPr>
              <w:jc w:val="center"/>
            </w:pPr>
            <w:r w:rsidRPr="00710DD3">
              <w:t>2</w:t>
            </w:r>
            <w:r w:rsidR="006E2F22">
              <w:t>3</w:t>
            </w:r>
          </w:p>
        </w:tc>
        <w:tc>
          <w:tcPr>
            <w:tcW w:w="1276" w:type="dxa"/>
            <w:vAlign w:val="center"/>
          </w:tcPr>
          <w:p w:rsidR="00FC3E93" w:rsidRPr="00710DD3" w:rsidRDefault="006E2F22" w:rsidP="00CF49AF">
            <w:pPr>
              <w:jc w:val="center"/>
            </w:pPr>
            <w:r>
              <w:t>5</w:t>
            </w:r>
          </w:p>
        </w:tc>
      </w:tr>
      <w:tr w:rsidR="00FC3E93" w:rsidRPr="00710DD3">
        <w:trPr>
          <w:cantSplit/>
        </w:trPr>
        <w:tc>
          <w:tcPr>
            <w:tcW w:w="1630" w:type="dxa"/>
            <w:vAlign w:val="center"/>
          </w:tcPr>
          <w:p w:rsidR="00FC3E93" w:rsidRPr="00710DD3" w:rsidRDefault="00FC3E93" w:rsidP="00A40979">
            <w:pPr>
              <w:jc w:val="both"/>
              <w:rPr>
                <w:bCs/>
              </w:rPr>
            </w:pPr>
            <w:r w:rsidRPr="00710DD3">
              <w:rPr>
                <w:bCs/>
              </w:rPr>
              <w:t>tř. speciální-logo</w:t>
            </w:r>
          </w:p>
        </w:tc>
        <w:tc>
          <w:tcPr>
            <w:tcW w:w="992" w:type="dxa"/>
            <w:vAlign w:val="center"/>
          </w:tcPr>
          <w:p w:rsidR="00FC3E93" w:rsidRPr="00710DD3" w:rsidRDefault="00FC3E93" w:rsidP="00CF49AF">
            <w:pPr>
              <w:jc w:val="center"/>
              <w:rPr>
                <w:bCs/>
              </w:rPr>
            </w:pPr>
          </w:p>
        </w:tc>
        <w:tc>
          <w:tcPr>
            <w:tcW w:w="992" w:type="dxa"/>
            <w:vAlign w:val="center"/>
          </w:tcPr>
          <w:p w:rsidR="00FC3E93" w:rsidRPr="00710DD3" w:rsidRDefault="00FC3E93" w:rsidP="00CF49AF">
            <w:pPr>
              <w:jc w:val="center"/>
              <w:rPr>
                <w:bCs/>
              </w:rPr>
            </w:pPr>
          </w:p>
        </w:tc>
        <w:tc>
          <w:tcPr>
            <w:tcW w:w="992" w:type="dxa"/>
            <w:vAlign w:val="center"/>
          </w:tcPr>
          <w:p w:rsidR="00FC3E93" w:rsidRPr="00710DD3" w:rsidRDefault="00FC3E93" w:rsidP="00CF49AF">
            <w:pPr>
              <w:jc w:val="center"/>
              <w:rPr>
                <w:bCs/>
              </w:rPr>
            </w:pPr>
          </w:p>
        </w:tc>
        <w:tc>
          <w:tcPr>
            <w:tcW w:w="993" w:type="dxa"/>
            <w:vAlign w:val="center"/>
          </w:tcPr>
          <w:p w:rsidR="00FC3E93" w:rsidRPr="00710DD3" w:rsidRDefault="00FC3E93" w:rsidP="00CF49AF">
            <w:pPr>
              <w:jc w:val="center"/>
              <w:rPr>
                <w:bCs/>
              </w:rPr>
            </w:pPr>
          </w:p>
        </w:tc>
        <w:tc>
          <w:tcPr>
            <w:tcW w:w="850" w:type="dxa"/>
            <w:vAlign w:val="center"/>
          </w:tcPr>
          <w:p w:rsidR="00FC3E93" w:rsidRPr="00710DD3" w:rsidRDefault="00FC3E93" w:rsidP="00CF49AF">
            <w:pPr>
              <w:jc w:val="center"/>
              <w:rPr>
                <w:bCs/>
              </w:rPr>
            </w:pPr>
          </w:p>
        </w:tc>
        <w:tc>
          <w:tcPr>
            <w:tcW w:w="992" w:type="dxa"/>
            <w:vAlign w:val="center"/>
          </w:tcPr>
          <w:p w:rsidR="00FC3E93" w:rsidRPr="00710DD3" w:rsidRDefault="00FC3E93" w:rsidP="00CF49AF">
            <w:pPr>
              <w:jc w:val="center"/>
              <w:rPr>
                <w:bCs/>
              </w:rPr>
            </w:pPr>
          </w:p>
        </w:tc>
        <w:tc>
          <w:tcPr>
            <w:tcW w:w="1134" w:type="dxa"/>
            <w:vAlign w:val="center"/>
          </w:tcPr>
          <w:p w:rsidR="00FC3E93" w:rsidRPr="00710DD3" w:rsidRDefault="00FC3E93" w:rsidP="00CF49AF">
            <w:pPr>
              <w:jc w:val="center"/>
              <w:rPr>
                <w:bCs/>
              </w:rPr>
            </w:pPr>
          </w:p>
        </w:tc>
        <w:tc>
          <w:tcPr>
            <w:tcW w:w="1276" w:type="dxa"/>
            <w:vAlign w:val="center"/>
          </w:tcPr>
          <w:p w:rsidR="00FC3E93" w:rsidRPr="00710DD3" w:rsidRDefault="00FC3E93" w:rsidP="00CF49AF">
            <w:pPr>
              <w:jc w:val="center"/>
              <w:rPr>
                <w:bCs/>
              </w:rPr>
            </w:pPr>
          </w:p>
        </w:tc>
      </w:tr>
      <w:tr w:rsidR="00EC4B2A" w:rsidRPr="00710DD3">
        <w:trPr>
          <w:cantSplit/>
        </w:trPr>
        <w:tc>
          <w:tcPr>
            <w:tcW w:w="1630" w:type="dxa"/>
            <w:tcBorders>
              <w:bottom w:val="nil"/>
            </w:tcBorders>
            <w:vAlign w:val="center"/>
          </w:tcPr>
          <w:p w:rsidR="00EC4B2A" w:rsidRPr="00710DD3" w:rsidRDefault="00EC4B2A" w:rsidP="00A40979">
            <w:pPr>
              <w:jc w:val="both"/>
              <w:rPr>
                <w:bCs/>
              </w:rPr>
            </w:pPr>
            <w:proofErr w:type="spellStart"/>
            <w:proofErr w:type="gramStart"/>
            <w:r w:rsidRPr="00710DD3">
              <w:rPr>
                <w:bCs/>
              </w:rPr>
              <w:t>tř</w:t>
            </w:r>
            <w:proofErr w:type="gramEnd"/>
            <w:r w:rsidRPr="00710DD3">
              <w:rPr>
                <w:bCs/>
              </w:rPr>
              <w:t>.</w:t>
            </w:r>
            <w:proofErr w:type="gramStart"/>
            <w:r w:rsidRPr="00710DD3">
              <w:rPr>
                <w:bCs/>
              </w:rPr>
              <w:t>speciální</w:t>
            </w:r>
            <w:proofErr w:type="spellEnd"/>
            <w:proofErr w:type="gramEnd"/>
            <w:r w:rsidRPr="00710DD3">
              <w:rPr>
                <w:bCs/>
              </w:rPr>
              <w:t>- jiné</w:t>
            </w:r>
          </w:p>
        </w:tc>
        <w:tc>
          <w:tcPr>
            <w:tcW w:w="992" w:type="dxa"/>
            <w:tcBorders>
              <w:bottom w:val="nil"/>
            </w:tcBorders>
            <w:vAlign w:val="center"/>
          </w:tcPr>
          <w:p w:rsidR="00EC4B2A" w:rsidRPr="00710DD3" w:rsidRDefault="00EC4B2A" w:rsidP="00CF49AF">
            <w:pPr>
              <w:jc w:val="center"/>
              <w:rPr>
                <w:bCs/>
              </w:rPr>
            </w:pPr>
          </w:p>
        </w:tc>
        <w:tc>
          <w:tcPr>
            <w:tcW w:w="992" w:type="dxa"/>
            <w:tcBorders>
              <w:bottom w:val="nil"/>
            </w:tcBorders>
            <w:vAlign w:val="center"/>
          </w:tcPr>
          <w:p w:rsidR="00EC4B2A" w:rsidRPr="00710DD3" w:rsidRDefault="00EC4B2A" w:rsidP="00CF49AF">
            <w:pPr>
              <w:jc w:val="center"/>
              <w:rPr>
                <w:bCs/>
              </w:rPr>
            </w:pPr>
          </w:p>
        </w:tc>
        <w:tc>
          <w:tcPr>
            <w:tcW w:w="992" w:type="dxa"/>
            <w:tcBorders>
              <w:bottom w:val="nil"/>
            </w:tcBorders>
            <w:vAlign w:val="center"/>
          </w:tcPr>
          <w:p w:rsidR="00EC4B2A" w:rsidRPr="00710DD3" w:rsidRDefault="00EC4B2A" w:rsidP="00CF49AF">
            <w:pPr>
              <w:jc w:val="center"/>
              <w:rPr>
                <w:bCs/>
              </w:rPr>
            </w:pPr>
          </w:p>
        </w:tc>
        <w:tc>
          <w:tcPr>
            <w:tcW w:w="993" w:type="dxa"/>
            <w:tcBorders>
              <w:bottom w:val="nil"/>
            </w:tcBorders>
            <w:vAlign w:val="center"/>
          </w:tcPr>
          <w:p w:rsidR="00EC4B2A" w:rsidRPr="00710DD3" w:rsidRDefault="00EC4B2A" w:rsidP="00CF49AF">
            <w:pPr>
              <w:jc w:val="center"/>
              <w:rPr>
                <w:bCs/>
              </w:rPr>
            </w:pPr>
          </w:p>
        </w:tc>
        <w:tc>
          <w:tcPr>
            <w:tcW w:w="850" w:type="dxa"/>
            <w:tcBorders>
              <w:bottom w:val="nil"/>
            </w:tcBorders>
            <w:vAlign w:val="center"/>
          </w:tcPr>
          <w:p w:rsidR="00EC4B2A" w:rsidRPr="00710DD3" w:rsidRDefault="00EC4B2A" w:rsidP="00CF49AF">
            <w:pPr>
              <w:jc w:val="center"/>
              <w:rPr>
                <w:bCs/>
              </w:rPr>
            </w:pPr>
          </w:p>
        </w:tc>
        <w:tc>
          <w:tcPr>
            <w:tcW w:w="992" w:type="dxa"/>
            <w:tcBorders>
              <w:bottom w:val="nil"/>
            </w:tcBorders>
            <w:vAlign w:val="center"/>
          </w:tcPr>
          <w:p w:rsidR="00EC4B2A" w:rsidRPr="00710DD3" w:rsidRDefault="00EC4B2A" w:rsidP="00CF49AF">
            <w:pPr>
              <w:jc w:val="center"/>
              <w:rPr>
                <w:bCs/>
              </w:rPr>
            </w:pPr>
          </w:p>
        </w:tc>
        <w:tc>
          <w:tcPr>
            <w:tcW w:w="1134" w:type="dxa"/>
            <w:tcBorders>
              <w:bottom w:val="nil"/>
            </w:tcBorders>
            <w:vAlign w:val="center"/>
          </w:tcPr>
          <w:p w:rsidR="00EC4B2A" w:rsidRPr="00710DD3" w:rsidRDefault="00EC4B2A" w:rsidP="00CF49AF">
            <w:pPr>
              <w:jc w:val="center"/>
              <w:rPr>
                <w:bCs/>
              </w:rPr>
            </w:pPr>
          </w:p>
        </w:tc>
        <w:tc>
          <w:tcPr>
            <w:tcW w:w="1276" w:type="dxa"/>
            <w:tcBorders>
              <w:bottom w:val="nil"/>
            </w:tcBorders>
            <w:vAlign w:val="center"/>
          </w:tcPr>
          <w:p w:rsidR="00EC4B2A" w:rsidRPr="00710DD3" w:rsidRDefault="00EC4B2A" w:rsidP="00CF49AF">
            <w:pPr>
              <w:jc w:val="center"/>
              <w:rPr>
                <w:bCs/>
              </w:rPr>
            </w:pPr>
          </w:p>
        </w:tc>
      </w:tr>
      <w:tr w:rsidR="00FC3E93" w:rsidRPr="00710DD3">
        <w:trPr>
          <w:cantSplit/>
        </w:trPr>
        <w:tc>
          <w:tcPr>
            <w:tcW w:w="1630" w:type="dxa"/>
            <w:tcBorders>
              <w:bottom w:val="nil"/>
            </w:tcBorders>
            <w:vAlign w:val="center"/>
          </w:tcPr>
          <w:p w:rsidR="00FC3E93" w:rsidRPr="00710DD3" w:rsidRDefault="00FC3E93" w:rsidP="00A40979">
            <w:pPr>
              <w:jc w:val="both"/>
              <w:rPr>
                <w:bCs/>
              </w:rPr>
            </w:pPr>
            <w:r w:rsidRPr="00710DD3">
              <w:rPr>
                <w:bCs/>
              </w:rPr>
              <w:t>tř. internátní</w:t>
            </w:r>
          </w:p>
        </w:tc>
        <w:tc>
          <w:tcPr>
            <w:tcW w:w="992" w:type="dxa"/>
            <w:tcBorders>
              <w:bottom w:val="nil"/>
            </w:tcBorders>
            <w:vAlign w:val="center"/>
          </w:tcPr>
          <w:p w:rsidR="00FC3E93" w:rsidRPr="00710DD3" w:rsidRDefault="00FC3E93" w:rsidP="00CF49AF">
            <w:pPr>
              <w:jc w:val="center"/>
              <w:rPr>
                <w:bCs/>
              </w:rPr>
            </w:pPr>
          </w:p>
        </w:tc>
        <w:tc>
          <w:tcPr>
            <w:tcW w:w="992" w:type="dxa"/>
            <w:tcBorders>
              <w:bottom w:val="nil"/>
            </w:tcBorders>
            <w:vAlign w:val="center"/>
          </w:tcPr>
          <w:p w:rsidR="00FC3E93" w:rsidRPr="00710DD3" w:rsidRDefault="00FC3E93" w:rsidP="00CF49AF">
            <w:pPr>
              <w:jc w:val="center"/>
              <w:rPr>
                <w:bCs/>
              </w:rPr>
            </w:pPr>
          </w:p>
        </w:tc>
        <w:tc>
          <w:tcPr>
            <w:tcW w:w="992" w:type="dxa"/>
            <w:tcBorders>
              <w:bottom w:val="nil"/>
            </w:tcBorders>
            <w:vAlign w:val="center"/>
          </w:tcPr>
          <w:p w:rsidR="00FC3E93" w:rsidRPr="00710DD3" w:rsidRDefault="00FC3E93" w:rsidP="00CF49AF">
            <w:pPr>
              <w:jc w:val="center"/>
              <w:rPr>
                <w:bCs/>
              </w:rPr>
            </w:pPr>
          </w:p>
        </w:tc>
        <w:tc>
          <w:tcPr>
            <w:tcW w:w="993" w:type="dxa"/>
            <w:tcBorders>
              <w:bottom w:val="nil"/>
            </w:tcBorders>
            <w:vAlign w:val="center"/>
          </w:tcPr>
          <w:p w:rsidR="00FC3E93" w:rsidRPr="00710DD3" w:rsidRDefault="00FC3E93" w:rsidP="00CF49AF">
            <w:pPr>
              <w:jc w:val="center"/>
              <w:rPr>
                <w:bCs/>
              </w:rPr>
            </w:pPr>
          </w:p>
        </w:tc>
        <w:tc>
          <w:tcPr>
            <w:tcW w:w="850" w:type="dxa"/>
            <w:tcBorders>
              <w:bottom w:val="nil"/>
            </w:tcBorders>
            <w:vAlign w:val="center"/>
          </w:tcPr>
          <w:p w:rsidR="00FC3E93" w:rsidRPr="00710DD3" w:rsidRDefault="00FC3E93" w:rsidP="00CF49AF">
            <w:pPr>
              <w:jc w:val="center"/>
              <w:rPr>
                <w:bCs/>
              </w:rPr>
            </w:pPr>
          </w:p>
        </w:tc>
        <w:tc>
          <w:tcPr>
            <w:tcW w:w="992" w:type="dxa"/>
            <w:tcBorders>
              <w:bottom w:val="nil"/>
            </w:tcBorders>
            <w:vAlign w:val="center"/>
          </w:tcPr>
          <w:p w:rsidR="00FC3E93" w:rsidRPr="00710DD3" w:rsidRDefault="00FC3E93" w:rsidP="00CF49AF">
            <w:pPr>
              <w:jc w:val="center"/>
              <w:rPr>
                <w:bCs/>
              </w:rPr>
            </w:pPr>
          </w:p>
        </w:tc>
        <w:tc>
          <w:tcPr>
            <w:tcW w:w="1134" w:type="dxa"/>
            <w:tcBorders>
              <w:bottom w:val="nil"/>
            </w:tcBorders>
            <w:vAlign w:val="center"/>
          </w:tcPr>
          <w:p w:rsidR="00FC3E93" w:rsidRPr="00710DD3" w:rsidRDefault="00FC3E93" w:rsidP="00CF49AF">
            <w:pPr>
              <w:jc w:val="center"/>
              <w:rPr>
                <w:bCs/>
              </w:rPr>
            </w:pPr>
          </w:p>
        </w:tc>
        <w:tc>
          <w:tcPr>
            <w:tcW w:w="1276" w:type="dxa"/>
            <w:tcBorders>
              <w:bottom w:val="nil"/>
            </w:tcBorders>
            <w:vAlign w:val="center"/>
          </w:tcPr>
          <w:p w:rsidR="00FC3E93" w:rsidRPr="00710DD3" w:rsidRDefault="00FC3E93" w:rsidP="00CF49AF">
            <w:pPr>
              <w:jc w:val="center"/>
              <w:rPr>
                <w:bCs/>
              </w:rPr>
            </w:pPr>
          </w:p>
        </w:tc>
      </w:tr>
      <w:tr w:rsidR="00FC3E93" w:rsidRPr="00710DD3">
        <w:trPr>
          <w:cantSplit/>
        </w:trPr>
        <w:tc>
          <w:tcPr>
            <w:tcW w:w="1630" w:type="dxa"/>
            <w:vAlign w:val="center"/>
          </w:tcPr>
          <w:p w:rsidR="00FC3E93" w:rsidRPr="00710DD3" w:rsidRDefault="00FC3E93" w:rsidP="00A40979">
            <w:pPr>
              <w:pStyle w:val="Nadpis1"/>
              <w:jc w:val="both"/>
              <w:rPr>
                <w:b w:val="0"/>
              </w:rPr>
            </w:pPr>
            <w:r w:rsidRPr="00710DD3">
              <w:rPr>
                <w:b w:val="0"/>
              </w:rPr>
              <w:t>Celkem</w:t>
            </w:r>
          </w:p>
        </w:tc>
        <w:tc>
          <w:tcPr>
            <w:tcW w:w="992" w:type="dxa"/>
            <w:vAlign w:val="center"/>
          </w:tcPr>
          <w:p w:rsidR="00FC3E93" w:rsidRPr="00710DD3" w:rsidRDefault="008E27ED" w:rsidP="00CF49AF">
            <w:pPr>
              <w:jc w:val="center"/>
              <w:rPr>
                <w:bCs/>
              </w:rPr>
            </w:pPr>
            <w:r w:rsidRPr="00710DD3">
              <w:rPr>
                <w:bCs/>
              </w:rPr>
              <w:t>1</w:t>
            </w:r>
          </w:p>
        </w:tc>
        <w:tc>
          <w:tcPr>
            <w:tcW w:w="992" w:type="dxa"/>
            <w:vAlign w:val="center"/>
          </w:tcPr>
          <w:p w:rsidR="00FC3E93" w:rsidRPr="00710DD3" w:rsidRDefault="008E27ED" w:rsidP="00E41C7E">
            <w:pPr>
              <w:jc w:val="center"/>
              <w:rPr>
                <w:bCs/>
              </w:rPr>
            </w:pPr>
            <w:r w:rsidRPr="00710DD3">
              <w:rPr>
                <w:bCs/>
              </w:rPr>
              <w:t>2</w:t>
            </w:r>
            <w:r w:rsidR="006E2F22">
              <w:rPr>
                <w:bCs/>
              </w:rPr>
              <w:t>8</w:t>
            </w:r>
          </w:p>
        </w:tc>
        <w:tc>
          <w:tcPr>
            <w:tcW w:w="992" w:type="dxa"/>
            <w:vAlign w:val="center"/>
          </w:tcPr>
          <w:p w:rsidR="00FC3E93" w:rsidRPr="00710DD3" w:rsidRDefault="006E2F22" w:rsidP="00CF49AF">
            <w:pPr>
              <w:jc w:val="center"/>
              <w:rPr>
                <w:bCs/>
              </w:rPr>
            </w:pPr>
            <w:r>
              <w:rPr>
                <w:bCs/>
              </w:rPr>
              <w:t>18,34</w:t>
            </w:r>
          </w:p>
        </w:tc>
        <w:tc>
          <w:tcPr>
            <w:tcW w:w="993" w:type="dxa"/>
            <w:vAlign w:val="center"/>
          </w:tcPr>
          <w:p w:rsidR="00FC3E93" w:rsidRPr="00710DD3" w:rsidRDefault="00E41C7E" w:rsidP="00CF49AF">
            <w:pPr>
              <w:jc w:val="center"/>
              <w:rPr>
                <w:bCs/>
              </w:rPr>
            </w:pPr>
            <w:r w:rsidRPr="00710DD3">
              <w:rPr>
                <w:bCs/>
              </w:rPr>
              <w:t>1</w:t>
            </w:r>
            <w:r w:rsidR="00776E9F">
              <w:rPr>
                <w:bCs/>
              </w:rPr>
              <w:t>8,34</w:t>
            </w:r>
          </w:p>
        </w:tc>
        <w:tc>
          <w:tcPr>
            <w:tcW w:w="850" w:type="dxa"/>
            <w:vAlign w:val="center"/>
          </w:tcPr>
          <w:p w:rsidR="00FC3E93" w:rsidRPr="00710DD3" w:rsidRDefault="006E2F22" w:rsidP="00CF49AF">
            <w:pPr>
              <w:jc w:val="center"/>
              <w:rPr>
                <w:bCs/>
              </w:rPr>
            </w:pPr>
            <w:r>
              <w:rPr>
                <w:bCs/>
              </w:rPr>
              <w:t>65,5</w:t>
            </w:r>
            <w:r w:rsidR="00710DD3" w:rsidRPr="00710DD3">
              <w:rPr>
                <w:bCs/>
              </w:rPr>
              <w:t>%</w:t>
            </w:r>
          </w:p>
        </w:tc>
        <w:tc>
          <w:tcPr>
            <w:tcW w:w="992" w:type="dxa"/>
            <w:vAlign w:val="center"/>
          </w:tcPr>
          <w:p w:rsidR="00FC3E93" w:rsidRPr="00710DD3" w:rsidRDefault="008E27ED" w:rsidP="00CF49AF">
            <w:pPr>
              <w:jc w:val="center"/>
              <w:rPr>
                <w:bCs/>
              </w:rPr>
            </w:pPr>
            <w:r w:rsidRPr="00710DD3">
              <w:rPr>
                <w:bCs/>
              </w:rPr>
              <w:t>0</w:t>
            </w:r>
          </w:p>
        </w:tc>
        <w:tc>
          <w:tcPr>
            <w:tcW w:w="1134" w:type="dxa"/>
            <w:vAlign w:val="center"/>
          </w:tcPr>
          <w:p w:rsidR="00FC3E93" w:rsidRPr="00710DD3" w:rsidRDefault="004876BA" w:rsidP="00414EC9">
            <w:pPr>
              <w:jc w:val="center"/>
              <w:rPr>
                <w:bCs/>
              </w:rPr>
            </w:pPr>
            <w:r w:rsidRPr="00710DD3">
              <w:rPr>
                <w:bCs/>
              </w:rPr>
              <w:t>2</w:t>
            </w:r>
            <w:r w:rsidR="006E2F22">
              <w:rPr>
                <w:bCs/>
              </w:rPr>
              <w:t>3</w:t>
            </w:r>
          </w:p>
        </w:tc>
        <w:tc>
          <w:tcPr>
            <w:tcW w:w="1276" w:type="dxa"/>
            <w:vAlign w:val="center"/>
          </w:tcPr>
          <w:p w:rsidR="00FC3E93" w:rsidRPr="00710DD3" w:rsidRDefault="006E2F22" w:rsidP="00CF49AF">
            <w:pPr>
              <w:jc w:val="center"/>
              <w:rPr>
                <w:bCs/>
              </w:rPr>
            </w:pPr>
            <w:r>
              <w:rPr>
                <w:bCs/>
              </w:rPr>
              <w:t>5</w:t>
            </w:r>
          </w:p>
        </w:tc>
      </w:tr>
    </w:tbl>
    <w:p w:rsidR="00FC3E93" w:rsidRDefault="00FC3E93" w:rsidP="00A40979">
      <w:pPr>
        <w:jc w:val="both"/>
      </w:pPr>
    </w:p>
    <w:p w:rsidR="00FC3E93" w:rsidRDefault="00FC3E93" w:rsidP="00A40979">
      <w:pPr>
        <w:jc w:val="both"/>
      </w:pPr>
    </w:p>
    <w:p w:rsidR="00DF2DC2" w:rsidRDefault="00DF2DC2" w:rsidP="00A40979">
      <w:pPr>
        <w:jc w:val="both"/>
      </w:pPr>
    </w:p>
    <w:p w:rsidR="00FC3E93" w:rsidRPr="00EC4B2A" w:rsidRDefault="00FC3E93" w:rsidP="00A40979">
      <w:pPr>
        <w:jc w:val="both"/>
        <w:rPr>
          <w:sz w:val="22"/>
          <w:szCs w:val="22"/>
        </w:rPr>
      </w:pPr>
    </w:p>
    <w:p w:rsidR="00FC3E93" w:rsidRDefault="00291179" w:rsidP="00CF49AF">
      <w:pPr>
        <w:pageBreakBefore/>
        <w:jc w:val="both"/>
        <w:rPr>
          <w:b/>
          <w:bCs/>
          <w:sz w:val="24"/>
          <w:szCs w:val="24"/>
        </w:rPr>
      </w:pPr>
      <w:r>
        <w:rPr>
          <w:b/>
          <w:bCs/>
          <w:sz w:val="24"/>
          <w:szCs w:val="24"/>
        </w:rPr>
        <w:lastRenderedPageBreak/>
        <w:t>Část II</w:t>
      </w:r>
      <w:r w:rsidR="00FC3E93">
        <w:rPr>
          <w:b/>
          <w:bCs/>
          <w:sz w:val="24"/>
          <w:szCs w:val="24"/>
        </w:rPr>
        <w:t>.</w:t>
      </w:r>
    </w:p>
    <w:p w:rsidR="00FC3E93" w:rsidRDefault="00FC3E93" w:rsidP="00A40979">
      <w:pPr>
        <w:pStyle w:val="Nadpis3"/>
        <w:jc w:val="both"/>
        <w:rPr>
          <w:i w:val="0"/>
          <w:iCs w:val="0"/>
        </w:rPr>
      </w:pPr>
    </w:p>
    <w:p w:rsidR="00FC3E93" w:rsidRPr="005C72E5" w:rsidRDefault="00FC3E93" w:rsidP="00CC3E64">
      <w:pPr>
        <w:pStyle w:val="Nadpis3"/>
        <w:jc w:val="both"/>
        <w:rPr>
          <w:i w:val="0"/>
          <w:sz w:val="28"/>
          <w:szCs w:val="28"/>
        </w:rPr>
      </w:pPr>
      <w:r w:rsidRPr="005C72E5">
        <w:rPr>
          <w:i w:val="0"/>
          <w:sz w:val="28"/>
          <w:szCs w:val="28"/>
        </w:rPr>
        <w:t>Výsledky výchovy a vzdělání</w:t>
      </w:r>
    </w:p>
    <w:p w:rsidR="008E7B32" w:rsidRPr="005C72E5" w:rsidRDefault="008E7B32" w:rsidP="00A40979">
      <w:pPr>
        <w:jc w:val="both"/>
        <w:rPr>
          <w:b/>
          <w:bCs/>
          <w:sz w:val="28"/>
          <w:szCs w:val="28"/>
        </w:rPr>
      </w:pPr>
    </w:p>
    <w:p w:rsidR="00523626" w:rsidRDefault="00FC3E93" w:rsidP="007B5DB9">
      <w:pPr>
        <w:pStyle w:val="Zkladntext2"/>
        <w:spacing w:line="360" w:lineRule="auto"/>
      </w:pPr>
      <w:r w:rsidRPr="00B50AC5">
        <w:rPr>
          <w:b/>
          <w:bCs/>
        </w:rPr>
        <w:t>a/ Zaměření mateřské školy</w:t>
      </w:r>
      <w:r>
        <w:t xml:space="preserve">, vzdělávací programy </w:t>
      </w:r>
      <w:r w:rsidR="00B50AC5">
        <w:t xml:space="preserve">podle kterých škola pracuje, </w:t>
      </w:r>
      <w:r>
        <w:t xml:space="preserve">specializace </w:t>
      </w:r>
      <w:r w:rsidR="00B50AC5">
        <w:br/>
      </w:r>
      <w:r>
        <w:t>na jednotlivé druhy výchov, kroužky (uveďte přesný p</w:t>
      </w:r>
      <w:r w:rsidR="00E57651">
        <w:t>očet a druhy kroužků na škole), zájmové aktivity dětí,</w:t>
      </w:r>
      <w:r>
        <w:t xml:space="preserve"> další údaje týkající se záměru školy, její orientace, předpoklady a trend dalšího vývoje</w:t>
      </w:r>
      <w:r w:rsidR="0021707E">
        <w:t xml:space="preserve"> – stručný </w:t>
      </w:r>
      <w:r w:rsidR="00523626">
        <w:t>popis.</w:t>
      </w:r>
    </w:p>
    <w:p w:rsidR="006E082B" w:rsidRDefault="006E082B" w:rsidP="006E082B">
      <w:pPr>
        <w:tabs>
          <w:tab w:val="left" w:pos="142"/>
        </w:tabs>
        <w:spacing w:before="240" w:line="360" w:lineRule="auto"/>
        <w:jc w:val="both"/>
        <w:rPr>
          <w:b/>
          <w:u w:val="single"/>
        </w:rPr>
      </w:pPr>
      <w:r>
        <w:rPr>
          <w:b/>
          <w:sz w:val="24"/>
          <w:szCs w:val="24"/>
          <w:u w:val="single"/>
        </w:rPr>
        <w:t>Charakteristika vzdělávacího programu</w:t>
      </w:r>
      <w:r>
        <w:rPr>
          <w:b/>
          <w:u w:val="single"/>
        </w:rPr>
        <w:t xml:space="preserve"> - zhodnocení</w:t>
      </w:r>
    </w:p>
    <w:p w:rsidR="006E082B" w:rsidRDefault="006E082B" w:rsidP="006E082B">
      <w:pPr>
        <w:tabs>
          <w:tab w:val="left" w:pos="284"/>
        </w:tabs>
        <w:spacing w:line="360" w:lineRule="auto"/>
        <w:jc w:val="both"/>
        <w:rPr>
          <w:sz w:val="24"/>
          <w:szCs w:val="24"/>
        </w:rPr>
      </w:pPr>
      <w:r>
        <w:rPr>
          <w:sz w:val="24"/>
          <w:szCs w:val="24"/>
        </w:rPr>
        <w:t xml:space="preserve">Prvním rokem jsme pracovali podle našeho nového Školního vzdělávacího programu, který byl vypracován v srpnu 2022 pod názvem </w:t>
      </w:r>
      <w:r w:rsidRPr="006E082B">
        <w:rPr>
          <w:b/>
          <w:sz w:val="24"/>
          <w:szCs w:val="24"/>
          <w:u w:val="single"/>
        </w:rPr>
        <w:t xml:space="preserve">Svět </w:t>
      </w:r>
      <w:proofErr w:type="gramStart"/>
      <w:r w:rsidRPr="006E082B">
        <w:rPr>
          <w:b/>
          <w:sz w:val="24"/>
          <w:szCs w:val="24"/>
          <w:u w:val="single"/>
        </w:rPr>
        <w:t>je</w:t>
      </w:r>
      <w:proofErr w:type="gramEnd"/>
      <w:r w:rsidRPr="006E082B">
        <w:rPr>
          <w:b/>
          <w:sz w:val="24"/>
          <w:szCs w:val="24"/>
          <w:u w:val="single"/>
        </w:rPr>
        <w:t xml:space="preserve"> jako velký, barevný míč</w:t>
      </w:r>
      <w:r>
        <w:rPr>
          <w:sz w:val="24"/>
          <w:szCs w:val="24"/>
        </w:rPr>
        <w:t xml:space="preserve">.  Naší snahou je dotknout se  při práci s dětmi všech oblastí života. Rozvíjet to, co děti baví a zajímá, co vnímají a chtějí poznat.  </w:t>
      </w:r>
    </w:p>
    <w:p w:rsidR="006E082B" w:rsidRDefault="006E082B" w:rsidP="006E082B">
      <w:pPr>
        <w:tabs>
          <w:tab w:val="left" w:pos="284"/>
        </w:tabs>
        <w:spacing w:line="360" w:lineRule="auto"/>
        <w:jc w:val="both"/>
        <w:rPr>
          <w:sz w:val="24"/>
          <w:szCs w:val="24"/>
        </w:rPr>
      </w:pPr>
      <w:r>
        <w:rPr>
          <w:sz w:val="24"/>
          <w:szCs w:val="24"/>
        </w:rPr>
        <w:t>Vycházeli jsme z Rámcového vzdělávacího programu pro předškolní vzdělávání a z jeho pojetí osobnostně orientovaného přístupu k dítěti předškolního věku. Je charakterizován svobodou, neformálností a individualizovaným přístupem. Osobnostně orientovaný přístup představuje nový pohled na jedinečnost osobnosti dítěte. Je nedílnou součástí Rámcového vzdělávacího programu pro předškolní vzdělávání a prolíná do rámcových a dílčích cílů.</w:t>
      </w:r>
    </w:p>
    <w:p w:rsidR="006E082B" w:rsidRDefault="006E082B" w:rsidP="006E082B">
      <w:pPr>
        <w:tabs>
          <w:tab w:val="left" w:pos="284"/>
        </w:tabs>
        <w:spacing w:line="360" w:lineRule="auto"/>
        <w:jc w:val="both"/>
        <w:rPr>
          <w:sz w:val="24"/>
          <w:szCs w:val="24"/>
        </w:rPr>
      </w:pPr>
      <w:r>
        <w:rPr>
          <w:sz w:val="24"/>
          <w:szCs w:val="24"/>
        </w:rPr>
        <w:t xml:space="preserve">Základní metodou vzdělávání je prožitkové a kooperativní učení. Respektujeme osobnost dítěte, jeho schopnosti, vlohy a nadání. Podporujeme děti v tom, co je baví, a dbáme na všestranný rozvoj celé osobnosti. Rozvíjíme v dětech sebedůvěru a zdravé sebevědomí. Respektujeme přirozenost  vyvíjet se svým tempem.  </w:t>
      </w:r>
    </w:p>
    <w:p w:rsidR="006E082B" w:rsidRDefault="006E082B" w:rsidP="006E082B">
      <w:pPr>
        <w:spacing w:line="360" w:lineRule="auto"/>
        <w:jc w:val="both"/>
        <w:rPr>
          <w:rStyle w:val="Siln"/>
          <w:rFonts w:eastAsiaTheme="majorEastAsia"/>
          <w:b w:val="0"/>
        </w:rPr>
      </w:pPr>
      <w:r>
        <w:rPr>
          <w:rStyle w:val="Siln"/>
          <w:rFonts w:eastAsiaTheme="majorEastAsia"/>
          <w:sz w:val="24"/>
          <w:szCs w:val="24"/>
        </w:rPr>
        <w:t xml:space="preserve">Věříme v motto spisovatele Roberta </w:t>
      </w:r>
      <w:proofErr w:type="spellStart"/>
      <w:r>
        <w:rPr>
          <w:rStyle w:val="Siln"/>
          <w:rFonts w:eastAsiaTheme="majorEastAsia"/>
          <w:sz w:val="24"/>
          <w:szCs w:val="24"/>
        </w:rPr>
        <w:t>Fulghuma</w:t>
      </w:r>
      <w:proofErr w:type="spellEnd"/>
      <w:r>
        <w:rPr>
          <w:rStyle w:val="Siln"/>
          <w:rFonts w:eastAsiaTheme="majorEastAsia"/>
          <w:sz w:val="24"/>
          <w:szCs w:val="24"/>
        </w:rPr>
        <w:t xml:space="preserve">, který říká </w:t>
      </w:r>
      <w:r>
        <w:rPr>
          <w:rStyle w:val="Siln"/>
          <w:rFonts w:eastAsiaTheme="majorEastAsia"/>
          <w:i/>
          <w:sz w:val="24"/>
          <w:szCs w:val="24"/>
        </w:rPr>
        <w:t>,,</w:t>
      </w:r>
      <w:proofErr w:type="gramStart"/>
      <w:r>
        <w:rPr>
          <w:rStyle w:val="Siln"/>
          <w:rFonts w:eastAsiaTheme="majorEastAsia"/>
          <w:i/>
          <w:sz w:val="24"/>
          <w:szCs w:val="24"/>
        </w:rPr>
        <w:t>….všechno</w:t>
      </w:r>
      <w:proofErr w:type="gramEnd"/>
      <w:r>
        <w:rPr>
          <w:rStyle w:val="Siln"/>
          <w:rFonts w:eastAsiaTheme="majorEastAsia"/>
          <w:i/>
          <w:sz w:val="24"/>
          <w:szCs w:val="24"/>
        </w:rPr>
        <w:t>, co opravdu potřebuji znát, jsem se naučil v mateřské škole“</w:t>
      </w:r>
      <w:r>
        <w:rPr>
          <w:rStyle w:val="Siln"/>
          <w:rFonts w:eastAsiaTheme="majorEastAsia"/>
          <w:sz w:val="24"/>
          <w:szCs w:val="24"/>
        </w:rPr>
        <w:t>. Nejde zde jen o poznatky a vědomosti, ale přístup k sobě samému a ke druhému. Neubližovat, neničit, nebrat</w:t>
      </w:r>
      <w:r w:rsidR="00450679">
        <w:rPr>
          <w:rStyle w:val="Siln"/>
          <w:rFonts w:eastAsiaTheme="majorEastAsia"/>
          <w:sz w:val="24"/>
          <w:szCs w:val="24"/>
        </w:rPr>
        <w:t>,</w:t>
      </w:r>
      <w:r>
        <w:rPr>
          <w:rStyle w:val="Siln"/>
          <w:rFonts w:eastAsiaTheme="majorEastAsia"/>
          <w:sz w:val="24"/>
          <w:szCs w:val="24"/>
        </w:rPr>
        <w:t xml:space="preserve"> co mi nepatří. Omluvit se, být čestný, radovat se, umět i odpočívat, žít vyrovnaně a mít možnost se o někoho opřít. Slušně komunikovat s ostatními, být schopný kompromisu a dohody. Respektovat odlišný názor, ale umět si stát za tím svým. </w:t>
      </w:r>
    </w:p>
    <w:p w:rsidR="006E082B" w:rsidRDefault="006E082B" w:rsidP="006E082B">
      <w:pPr>
        <w:spacing w:line="360" w:lineRule="auto"/>
        <w:jc w:val="both"/>
        <w:rPr>
          <w:rFonts w:eastAsiaTheme="majorEastAsia"/>
        </w:rPr>
      </w:pPr>
      <w:r>
        <w:rPr>
          <w:sz w:val="24"/>
          <w:szCs w:val="24"/>
        </w:rPr>
        <w:t xml:space="preserve">V naší třídě máme zavedena pravidla soužití, která vyvozujeme na začátku školního roku společně s dětmi a dbáme na jejich dodržování. </w:t>
      </w:r>
    </w:p>
    <w:p w:rsidR="006E082B" w:rsidRDefault="006E082B" w:rsidP="006E082B">
      <w:pPr>
        <w:spacing w:line="360" w:lineRule="auto"/>
        <w:jc w:val="both"/>
        <w:rPr>
          <w:rStyle w:val="Siln"/>
          <w:rFonts w:eastAsiaTheme="majorEastAsia"/>
          <w:b w:val="0"/>
        </w:rPr>
      </w:pPr>
      <w:r>
        <w:rPr>
          <w:sz w:val="24"/>
          <w:szCs w:val="24"/>
        </w:rPr>
        <w:t xml:space="preserve">Do našeho vzdělávacího obsahu jsme zařadili činnosti s environmentálním zaměřením, </w:t>
      </w:r>
      <w:r>
        <w:rPr>
          <w:rStyle w:val="Siln"/>
          <w:rFonts w:eastAsiaTheme="majorEastAsia"/>
          <w:sz w:val="24"/>
          <w:szCs w:val="24"/>
        </w:rPr>
        <w:t>vnímání krásy a bohatství přírody a chceme velmi citlivě a vhodně předávat naše poznatky a pocity dětem.</w:t>
      </w:r>
    </w:p>
    <w:p w:rsidR="006E082B" w:rsidRDefault="006E082B" w:rsidP="006E082B">
      <w:pPr>
        <w:spacing w:line="360" w:lineRule="auto"/>
        <w:jc w:val="both"/>
        <w:rPr>
          <w:rStyle w:val="Siln"/>
          <w:rFonts w:eastAsiaTheme="majorEastAsia"/>
          <w:b w:val="0"/>
          <w:sz w:val="24"/>
          <w:szCs w:val="24"/>
        </w:rPr>
      </w:pPr>
      <w:r>
        <w:rPr>
          <w:rStyle w:val="Siln"/>
          <w:rFonts w:eastAsiaTheme="majorEastAsia"/>
          <w:sz w:val="24"/>
          <w:szCs w:val="24"/>
        </w:rPr>
        <w:t xml:space="preserve">Zaměřili jsme se na rozvoj slovní zásoby a souvislého vyjadřování dětí s pomocí říkadel, hádanek, rytmizace písniček a pravidla slušného chování. Pozdravit, poprosit, poděkovat, nechat domluvit druhého, neskákat mu do řeči a být trpělivý. Podporujeme komunikaci dětí mezi sebou i komunikaci s dospělým (nejen s učitelkou). Dbáme na rozvoj samostatnosti dětí </w:t>
      </w:r>
      <w:r>
        <w:rPr>
          <w:rStyle w:val="Siln"/>
          <w:rFonts w:eastAsiaTheme="majorEastAsia"/>
          <w:sz w:val="24"/>
          <w:szCs w:val="24"/>
        </w:rPr>
        <w:lastRenderedPageBreak/>
        <w:t xml:space="preserve">z hlediska rozhodování, co, kdy a jak. Z pohledu připravenosti předškolních dětí na zahájení školní docházky jsme sledovali vývoj v oblasti řeči, </w:t>
      </w:r>
      <w:proofErr w:type="spellStart"/>
      <w:r>
        <w:rPr>
          <w:rStyle w:val="Siln"/>
          <w:rFonts w:eastAsiaTheme="majorEastAsia"/>
          <w:sz w:val="24"/>
          <w:szCs w:val="24"/>
        </w:rPr>
        <w:t>grafomotoriky</w:t>
      </w:r>
      <w:proofErr w:type="spellEnd"/>
      <w:r>
        <w:rPr>
          <w:rStyle w:val="Siln"/>
          <w:rFonts w:eastAsiaTheme="majorEastAsia"/>
          <w:sz w:val="24"/>
          <w:szCs w:val="24"/>
        </w:rPr>
        <w:t xml:space="preserve">, soustředění a tempa práce, schopnosti pracovat podle pokynů a podřídit se ostatním. </w:t>
      </w:r>
    </w:p>
    <w:p w:rsidR="006E082B" w:rsidRDefault="006E082B" w:rsidP="006E082B">
      <w:pPr>
        <w:spacing w:line="360" w:lineRule="auto"/>
        <w:jc w:val="both"/>
        <w:rPr>
          <w:rFonts w:eastAsiaTheme="majorEastAsia"/>
        </w:rPr>
      </w:pPr>
      <w:r>
        <w:rPr>
          <w:sz w:val="24"/>
          <w:szCs w:val="24"/>
        </w:rPr>
        <w:t xml:space="preserve">V lednu byl zahájen kroužek Školáček, který navštěvovalo devět předškoláků se svými rodiči. Kroužek se skládá celkem z deseti lekcí, jejichž obsahem jsou dovednosti z oblasti komunikace, sluchového a zrakového vnímání, soustředění, logického myšlení, paměti, </w:t>
      </w:r>
      <w:proofErr w:type="spellStart"/>
      <w:r>
        <w:rPr>
          <w:sz w:val="24"/>
          <w:szCs w:val="24"/>
        </w:rPr>
        <w:t>grafomotoriky</w:t>
      </w:r>
      <w:proofErr w:type="spellEnd"/>
      <w:r>
        <w:rPr>
          <w:sz w:val="24"/>
          <w:szCs w:val="24"/>
        </w:rPr>
        <w:t xml:space="preserve"> a jemné motoriky. Jsou to dovedností, jejichž osvojení je základním předpokladem úspěšného vstupu dítěte do první třídy základní školy.</w:t>
      </w:r>
    </w:p>
    <w:p w:rsidR="009A49DC" w:rsidRDefault="009A49DC" w:rsidP="009A49DC">
      <w:pPr>
        <w:spacing w:line="360" w:lineRule="auto"/>
        <w:jc w:val="both"/>
        <w:rPr>
          <w:sz w:val="24"/>
          <w:szCs w:val="24"/>
        </w:rPr>
      </w:pPr>
      <w:r>
        <w:rPr>
          <w:sz w:val="24"/>
          <w:szCs w:val="24"/>
        </w:rPr>
        <w:t>Kroužek hry na zobcovou flétnu nebyl v letošním roce zahájen z důvodu dlouhodobého onemocnění učitelky, která kroužek vede. V dalším školním roce chceme kroužek rodičům předškoláků opět nabídnout.</w:t>
      </w:r>
    </w:p>
    <w:p w:rsidR="009A49DC" w:rsidRDefault="009A49DC" w:rsidP="009A49DC">
      <w:pPr>
        <w:spacing w:line="360" w:lineRule="auto"/>
        <w:jc w:val="both"/>
        <w:rPr>
          <w:sz w:val="24"/>
          <w:szCs w:val="24"/>
        </w:rPr>
      </w:pPr>
      <w:r>
        <w:rPr>
          <w:sz w:val="24"/>
          <w:szCs w:val="24"/>
        </w:rPr>
        <w:t xml:space="preserve">Naše organizace i nadále pomáhala pravidelně každý měsíc menší </w:t>
      </w:r>
      <w:r w:rsidR="00450679">
        <w:rPr>
          <w:sz w:val="24"/>
          <w:szCs w:val="24"/>
        </w:rPr>
        <w:t>nebo</w:t>
      </w:r>
      <w:r>
        <w:rPr>
          <w:sz w:val="24"/>
          <w:szCs w:val="24"/>
        </w:rPr>
        <w:t xml:space="preserve"> vyšší finanční částkou nadaci Dobrý Anděl. </w:t>
      </w:r>
    </w:p>
    <w:p w:rsidR="009A49DC" w:rsidRPr="00782C76" w:rsidRDefault="009A49DC" w:rsidP="009A49DC">
      <w:pPr>
        <w:spacing w:line="360" w:lineRule="auto"/>
        <w:jc w:val="both"/>
        <w:rPr>
          <w:sz w:val="24"/>
          <w:szCs w:val="24"/>
        </w:rPr>
      </w:pPr>
    </w:p>
    <w:p w:rsidR="006E082B" w:rsidRDefault="006E082B" w:rsidP="006E082B">
      <w:pPr>
        <w:tabs>
          <w:tab w:val="left" w:pos="284"/>
        </w:tabs>
        <w:spacing w:line="360" w:lineRule="auto"/>
        <w:jc w:val="both"/>
        <w:rPr>
          <w:sz w:val="24"/>
          <w:szCs w:val="24"/>
        </w:rPr>
      </w:pPr>
    </w:p>
    <w:p w:rsidR="000C33D8" w:rsidRDefault="000C33D8" w:rsidP="001D5CB9">
      <w:pPr>
        <w:autoSpaceDE/>
        <w:autoSpaceDN/>
        <w:spacing w:line="360" w:lineRule="auto"/>
        <w:contextualSpacing/>
        <w:jc w:val="both"/>
        <w:rPr>
          <w:b/>
          <w:sz w:val="24"/>
          <w:szCs w:val="24"/>
        </w:rPr>
      </w:pPr>
    </w:p>
    <w:p w:rsidR="009E2713" w:rsidRPr="00927FA9" w:rsidRDefault="009E2713" w:rsidP="001D5CB9">
      <w:pPr>
        <w:autoSpaceDE/>
        <w:autoSpaceDN/>
        <w:spacing w:line="360" w:lineRule="auto"/>
        <w:contextualSpacing/>
        <w:jc w:val="both"/>
        <w:rPr>
          <w:b/>
          <w:sz w:val="24"/>
          <w:szCs w:val="24"/>
        </w:rPr>
      </w:pPr>
      <w:r w:rsidRPr="004018D4">
        <w:rPr>
          <w:b/>
          <w:sz w:val="24"/>
          <w:szCs w:val="24"/>
        </w:rPr>
        <w:t>Výsledky výchovně vzdělávací práce</w:t>
      </w:r>
      <w:r w:rsidR="00E947EC" w:rsidRPr="004018D4">
        <w:rPr>
          <w:b/>
          <w:sz w:val="24"/>
          <w:szCs w:val="24"/>
        </w:rPr>
        <w:t xml:space="preserve"> – podrobné zhodnocení TVP</w:t>
      </w:r>
    </w:p>
    <w:p w:rsidR="009E2713" w:rsidRPr="009E2713" w:rsidRDefault="009E2713" w:rsidP="001D5CB9">
      <w:pPr>
        <w:spacing w:line="360" w:lineRule="auto"/>
        <w:ind w:left="360"/>
        <w:jc w:val="both"/>
        <w:rPr>
          <w:sz w:val="24"/>
          <w:szCs w:val="24"/>
        </w:rPr>
      </w:pPr>
      <w:r w:rsidRPr="009E2713">
        <w:rPr>
          <w:sz w:val="24"/>
          <w:szCs w:val="24"/>
        </w:rPr>
        <w:t>Témata zpracovaná v třídním vzdělávacím plánu v rámci školního roku:</w:t>
      </w:r>
    </w:p>
    <w:p w:rsidR="00E152C6" w:rsidRDefault="00E152C6" w:rsidP="00CA5616">
      <w:pPr>
        <w:spacing w:line="360" w:lineRule="auto"/>
        <w:ind w:left="360"/>
        <w:jc w:val="both"/>
        <w:rPr>
          <w:i/>
          <w:sz w:val="24"/>
          <w:szCs w:val="24"/>
        </w:rPr>
      </w:pPr>
      <w:r>
        <w:rPr>
          <w:i/>
          <w:sz w:val="24"/>
          <w:szCs w:val="24"/>
        </w:rPr>
        <w:t>Po prázdninách…</w:t>
      </w:r>
    </w:p>
    <w:p w:rsidR="00E152C6" w:rsidRDefault="00E152C6" w:rsidP="00CA5616">
      <w:pPr>
        <w:spacing w:line="360" w:lineRule="auto"/>
        <w:ind w:left="360"/>
        <w:jc w:val="both"/>
        <w:rPr>
          <w:i/>
          <w:sz w:val="24"/>
          <w:szCs w:val="24"/>
        </w:rPr>
      </w:pPr>
      <w:r>
        <w:rPr>
          <w:i/>
          <w:sz w:val="24"/>
          <w:szCs w:val="24"/>
        </w:rPr>
        <w:t>Řídíme se pravi</w:t>
      </w:r>
      <w:r w:rsidR="00DE15E8">
        <w:rPr>
          <w:i/>
          <w:sz w:val="24"/>
          <w:szCs w:val="24"/>
        </w:rPr>
        <w:t>d</w:t>
      </w:r>
      <w:r>
        <w:rPr>
          <w:i/>
          <w:sz w:val="24"/>
          <w:szCs w:val="24"/>
        </w:rPr>
        <w:t>ly</w:t>
      </w:r>
    </w:p>
    <w:p w:rsidR="00E152C6" w:rsidRDefault="00E152C6" w:rsidP="00CA5616">
      <w:pPr>
        <w:spacing w:line="360" w:lineRule="auto"/>
        <w:ind w:left="360"/>
        <w:jc w:val="both"/>
        <w:rPr>
          <w:i/>
          <w:sz w:val="24"/>
          <w:szCs w:val="24"/>
        </w:rPr>
      </w:pPr>
      <w:r>
        <w:rPr>
          <w:i/>
          <w:sz w:val="24"/>
          <w:szCs w:val="24"/>
        </w:rPr>
        <w:t>Co jsme si vypěstovali?</w:t>
      </w:r>
    </w:p>
    <w:p w:rsidR="00E152C6" w:rsidRDefault="00E152C6" w:rsidP="00CA5616">
      <w:pPr>
        <w:spacing w:line="360" w:lineRule="auto"/>
        <w:ind w:left="360"/>
        <w:jc w:val="both"/>
        <w:rPr>
          <w:i/>
          <w:sz w:val="24"/>
          <w:szCs w:val="24"/>
        </w:rPr>
      </w:pPr>
      <w:r>
        <w:rPr>
          <w:i/>
          <w:sz w:val="24"/>
          <w:szCs w:val="24"/>
        </w:rPr>
        <w:t>Co se děje v lese?</w:t>
      </w:r>
    </w:p>
    <w:p w:rsidR="00E152C6" w:rsidRDefault="00E152C6" w:rsidP="00CA5616">
      <w:pPr>
        <w:spacing w:line="360" w:lineRule="auto"/>
        <w:ind w:left="360"/>
        <w:jc w:val="both"/>
        <w:rPr>
          <w:i/>
          <w:sz w:val="24"/>
          <w:szCs w:val="24"/>
        </w:rPr>
      </w:pPr>
      <w:r>
        <w:rPr>
          <w:i/>
          <w:sz w:val="24"/>
          <w:szCs w:val="24"/>
        </w:rPr>
        <w:t>Školka plná duchů a strašidel</w:t>
      </w:r>
    </w:p>
    <w:p w:rsidR="00E152C6" w:rsidRDefault="00E152C6" w:rsidP="00CA5616">
      <w:pPr>
        <w:spacing w:line="360" w:lineRule="auto"/>
        <w:ind w:left="360"/>
        <w:jc w:val="both"/>
        <w:rPr>
          <w:i/>
          <w:sz w:val="24"/>
          <w:szCs w:val="24"/>
        </w:rPr>
      </w:pPr>
      <w:r>
        <w:rPr>
          <w:i/>
          <w:sz w:val="24"/>
          <w:szCs w:val="24"/>
        </w:rPr>
        <w:t>Dráček ztratil mašličku</w:t>
      </w:r>
    </w:p>
    <w:p w:rsidR="00E152C6" w:rsidRDefault="00E152C6" w:rsidP="00CA5616">
      <w:pPr>
        <w:spacing w:line="360" w:lineRule="auto"/>
        <w:ind w:left="360"/>
        <w:jc w:val="both"/>
        <w:rPr>
          <w:i/>
          <w:sz w:val="24"/>
          <w:szCs w:val="24"/>
        </w:rPr>
      </w:pPr>
      <w:r>
        <w:rPr>
          <w:i/>
          <w:sz w:val="24"/>
          <w:szCs w:val="24"/>
        </w:rPr>
        <w:t>Andílek k nám z nebe letí…</w:t>
      </w:r>
    </w:p>
    <w:p w:rsidR="00E152C6" w:rsidRDefault="00E152C6" w:rsidP="00CA5616">
      <w:pPr>
        <w:spacing w:line="360" w:lineRule="auto"/>
        <w:ind w:left="360"/>
        <w:jc w:val="both"/>
        <w:rPr>
          <w:i/>
          <w:sz w:val="24"/>
          <w:szCs w:val="24"/>
        </w:rPr>
      </w:pPr>
      <w:r>
        <w:rPr>
          <w:i/>
          <w:sz w:val="24"/>
          <w:szCs w:val="24"/>
        </w:rPr>
        <w:t>Vánoce, Vánoce přicházejí…</w:t>
      </w:r>
    </w:p>
    <w:p w:rsidR="00E152C6" w:rsidRDefault="00E152C6" w:rsidP="00CA5616">
      <w:pPr>
        <w:spacing w:line="360" w:lineRule="auto"/>
        <w:ind w:left="360"/>
        <w:jc w:val="both"/>
        <w:rPr>
          <w:i/>
          <w:sz w:val="24"/>
          <w:szCs w:val="24"/>
        </w:rPr>
      </w:pPr>
      <w:r>
        <w:rPr>
          <w:i/>
          <w:sz w:val="24"/>
          <w:szCs w:val="24"/>
        </w:rPr>
        <w:t>Putování Tří Králů</w:t>
      </w:r>
    </w:p>
    <w:p w:rsidR="00E152C6" w:rsidRDefault="00E152C6" w:rsidP="00CA5616">
      <w:pPr>
        <w:spacing w:line="360" w:lineRule="auto"/>
        <w:ind w:left="360"/>
        <w:jc w:val="both"/>
        <w:rPr>
          <w:i/>
          <w:sz w:val="24"/>
          <w:szCs w:val="24"/>
        </w:rPr>
      </w:pPr>
      <w:r>
        <w:rPr>
          <w:i/>
          <w:sz w:val="24"/>
          <w:szCs w:val="24"/>
        </w:rPr>
        <w:t>Přezimování zvířátek</w:t>
      </w:r>
    </w:p>
    <w:p w:rsidR="00E152C6" w:rsidRDefault="00E152C6" w:rsidP="00CA5616">
      <w:pPr>
        <w:spacing w:line="360" w:lineRule="auto"/>
        <w:ind w:left="360"/>
        <w:jc w:val="both"/>
        <w:rPr>
          <w:i/>
          <w:sz w:val="24"/>
          <w:szCs w:val="24"/>
        </w:rPr>
      </w:pPr>
      <w:r>
        <w:rPr>
          <w:i/>
          <w:sz w:val="24"/>
          <w:szCs w:val="24"/>
        </w:rPr>
        <w:t>Paní Zima přišla</w:t>
      </w:r>
    </w:p>
    <w:p w:rsidR="00E152C6" w:rsidRDefault="00E152C6" w:rsidP="00CA5616">
      <w:pPr>
        <w:spacing w:line="360" w:lineRule="auto"/>
        <w:ind w:left="360"/>
        <w:jc w:val="both"/>
        <w:rPr>
          <w:i/>
          <w:sz w:val="24"/>
          <w:szCs w:val="24"/>
        </w:rPr>
      </w:pPr>
      <w:r>
        <w:rPr>
          <w:i/>
          <w:sz w:val="24"/>
          <w:szCs w:val="24"/>
        </w:rPr>
        <w:t>Z pohádky do pohádky</w:t>
      </w:r>
    </w:p>
    <w:p w:rsidR="00E152C6" w:rsidRDefault="00E152C6" w:rsidP="00CA5616">
      <w:pPr>
        <w:spacing w:line="360" w:lineRule="auto"/>
        <w:ind w:left="360"/>
        <w:jc w:val="both"/>
        <w:rPr>
          <w:i/>
          <w:sz w:val="24"/>
          <w:szCs w:val="24"/>
        </w:rPr>
      </w:pPr>
      <w:r>
        <w:rPr>
          <w:i/>
          <w:sz w:val="24"/>
          <w:szCs w:val="24"/>
        </w:rPr>
        <w:t>Karnevalový rej</w:t>
      </w:r>
    </w:p>
    <w:p w:rsidR="00E152C6" w:rsidRDefault="00E152C6" w:rsidP="00CA5616">
      <w:pPr>
        <w:spacing w:line="360" w:lineRule="auto"/>
        <w:ind w:left="360"/>
        <w:jc w:val="both"/>
        <w:rPr>
          <w:i/>
          <w:sz w:val="24"/>
          <w:szCs w:val="24"/>
        </w:rPr>
      </w:pPr>
      <w:r>
        <w:rPr>
          <w:i/>
          <w:sz w:val="24"/>
          <w:szCs w:val="24"/>
        </w:rPr>
        <w:t>Čím chci být?</w:t>
      </w:r>
    </w:p>
    <w:p w:rsidR="00E152C6" w:rsidRDefault="00E152C6" w:rsidP="00CA5616">
      <w:pPr>
        <w:spacing w:line="360" w:lineRule="auto"/>
        <w:ind w:left="360"/>
        <w:jc w:val="both"/>
        <w:rPr>
          <w:i/>
          <w:sz w:val="24"/>
          <w:szCs w:val="24"/>
        </w:rPr>
      </w:pPr>
      <w:r>
        <w:rPr>
          <w:i/>
          <w:sz w:val="24"/>
          <w:szCs w:val="24"/>
        </w:rPr>
        <w:t>Vítáme jaro</w:t>
      </w:r>
    </w:p>
    <w:p w:rsidR="00E152C6" w:rsidRDefault="00E152C6" w:rsidP="00CA5616">
      <w:pPr>
        <w:spacing w:line="360" w:lineRule="auto"/>
        <w:ind w:left="360"/>
        <w:jc w:val="both"/>
        <w:rPr>
          <w:i/>
          <w:sz w:val="24"/>
          <w:szCs w:val="24"/>
        </w:rPr>
      </w:pPr>
      <w:r>
        <w:rPr>
          <w:i/>
          <w:sz w:val="24"/>
          <w:szCs w:val="24"/>
        </w:rPr>
        <w:t>Velikonoční vajíčko</w:t>
      </w:r>
    </w:p>
    <w:p w:rsidR="00E152C6" w:rsidRDefault="00E152C6" w:rsidP="00CA5616">
      <w:pPr>
        <w:spacing w:line="360" w:lineRule="auto"/>
        <w:ind w:left="360"/>
        <w:jc w:val="both"/>
        <w:rPr>
          <w:i/>
          <w:sz w:val="24"/>
          <w:szCs w:val="24"/>
        </w:rPr>
      </w:pPr>
      <w:r>
        <w:rPr>
          <w:i/>
          <w:sz w:val="24"/>
          <w:szCs w:val="24"/>
        </w:rPr>
        <w:t>Lidské tělo</w:t>
      </w:r>
    </w:p>
    <w:p w:rsidR="00E152C6" w:rsidRDefault="00E152C6" w:rsidP="00CA5616">
      <w:pPr>
        <w:spacing w:line="360" w:lineRule="auto"/>
        <w:ind w:left="360"/>
        <w:jc w:val="both"/>
        <w:rPr>
          <w:i/>
          <w:sz w:val="24"/>
          <w:szCs w:val="24"/>
        </w:rPr>
      </w:pPr>
      <w:r>
        <w:rPr>
          <w:i/>
          <w:sz w:val="24"/>
          <w:szCs w:val="24"/>
        </w:rPr>
        <w:lastRenderedPageBreak/>
        <w:t>Zvířátka a jejich mláďátka</w:t>
      </w:r>
    </w:p>
    <w:p w:rsidR="00E152C6" w:rsidRDefault="00E152C6" w:rsidP="00CA5616">
      <w:pPr>
        <w:spacing w:line="360" w:lineRule="auto"/>
        <w:ind w:left="360"/>
        <w:jc w:val="both"/>
        <w:rPr>
          <w:i/>
          <w:sz w:val="24"/>
          <w:szCs w:val="24"/>
        </w:rPr>
      </w:pPr>
      <w:r>
        <w:rPr>
          <w:i/>
          <w:sz w:val="24"/>
          <w:szCs w:val="24"/>
        </w:rPr>
        <w:t>Moje zlatá maminka</w:t>
      </w:r>
    </w:p>
    <w:p w:rsidR="00E152C6" w:rsidRDefault="00E152C6" w:rsidP="00CA5616">
      <w:pPr>
        <w:spacing w:line="360" w:lineRule="auto"/>
        <w:ind w:left="360"/>
        <w:jc w:val="both"/>
        <w:rPr>
          <w:i/>
          <w:sz w:val="24"/>
          <w:szCs w:val="24"/>
        </w:rPr>
      </w:pPr>
      <w:r>
        <w:rPr>
          <w:i/>
          <w:sz w:val="24"/>
          <w:szCs w:val="24"/>
        </w:rPr>
        <w:t>Já jsem muzikant</w:t>
      </w:r>
    </w:p>
    <w:p w:rsidR="00E152C6" w:rsidRDefault="00E152C6" w:rsidP="00CA5616">
      <w:pPr>
        <w:spacing w:line="360" w:lineRule="auto"/>
        <w:ind w:left="360"/>
        <w:jc w:val="both"/>
        <w:rPr>
          <w:i/>
          <w:sz w:val="24"/>
          <w:szCs w:val="24"/>
        </w:rPr>
      </w:pPr>
      <w:r>
        <w:rPr>
          <w:i/>
          <w:sz w:val="24"/>
          <w:szCs w:val="24"/>
        </w:rPr>
        <w:t>Mé město, moje vesnice</w:t>
      </w:r>
    </w:p>
    <w:p w:rsidR="00E152C6" w:rsidRDefault="00E152C6" w:rsidP="00CA5616">
      <w:pPr>
        <w:spacing w:line="360" w:lineRule="auto"/>
        <w:ind w:left="360"/>
        <w:jc w:val="both"/>
        <w:rPr>
          <w:i/>
          <w:sz w:val="24"/>
          <w:szCs w:val="24"/>
        </w:rPr>
      </w:pPr>
    </w:p>
    <w:p w:rsidR="00CA5616" w:rsidRPr="00493576" w:rsidRDefault="00CA5616" w:rsidP="00CA5616">
      <w:pPr>
        <w:spacing w:line="360" w:lineRule="auto"/>
        <w:ind w:left="360"/>
        <w:jc w:val="both"/>
        <w:rPr>
          <w:sz w:val="24"/>
          <w:szCs w:val="24"/>
        </w:rPr>
      </w:pPr>
      <w:r w:rsidRPr="00493576">
        <w:rPr>
          <w:sz w:val="24"/>
          <w:szCs w:val="24"/>
        </w:rPr>
        <w:t>Témata se týkala těchto integrovaných celků uvedených ve školním vzdělávacím programu:</w:t>
      </w:r>
    </w:p>
    <w:p w:rsidR="00CA5616" w:rsidRPr="00493576" w:rsidRDefault="00E152C6" w:rsidP="00CA5616">
      <w:pPr>
        <w:spacing w:line="360" w:lineRule="auto"/>
        <w:ind w:left="360"/>
        <w:jc w:val="both"/>
        <w:rPr>
          <w:sz w:val="24"/>
          <w:szCs w:val="24"/>
        </w:rPr>
      </w:pPr>
      <w:r w:rsidRPr="00E152C6">
        <w:rPr>
          <w:b/>
          <w:sz w:val="24"/>
          <w:szCs w:val="24"/>
          <w:u w:val="single"/>
        </w:rPr>
        <w:t>Já a nejen moji blízcí</w:t>
      </w:r>
      <w:r>
        <w:rPr>
          <w:sz w:val="24"/>
          <w:szCs w:val="24"/>
        </w:rPr>
        <w:t xml:space="preserve"> (Po prázdninách, Řídíme se pravidly, Školka plná duchů a strašidel,  </w:t>
      </w:r>
      <w:r w:rsidR="002F4D93">
        <w:rPr>
          <w:sz w:val="24"/>
          <w:szCs w:val="24"/>
        </w:rPr>
        <w:t xml:space="preserve"> </w:t>
      </w:r>
      <w:r w:rsidR="00BF2167">
        <w:rPr>
          <w:sz w:val="24"/>
          <w:szCs w:val="24"/>
        </w:rPr>
        <w:t xml:space="preserve">Moje zlatá maminka, </w:t>
      </w:r>
      <w:r w:rsidR="00454ECB">
        <w:rPr>
          <w:sz w:val="24"/>
          <w:szCs w:val="24"/>
        </w:rPr>
        <w:t>Mé město, moje vesnice</w:t>
      </w:r>
      <w:r w:rsidR="00CA5616" w:rsidRPr="00493576">
        <w:rPr>
          <w:sz w:val="24"/>
          <w:szCs w:val="24"/>
        </w:rPr>
        <w:t>)</w:t>
      </w:r>
    </w:p>
    <w:p w:rsidR="00CA5616" w:rsidRPr="00493576" w:rsidRDefault="00E152C6" w:rsidP="00CA5616">
      <w:pPr>
        <w:spacing w:line="360" w:lineRule="auto"/>
        <w:ind w:left="360"/>
        <w:jc w:val="both"/>
        <w:rPr>
          <w:sz w:val="24"/>
          <w:szCs w:val="24"/>
        </w:rPr>
      </w:pPr>
      <w:r>
        <w:rPr>
          <w:b/>
          <w:sz w:val="24"/>
          <w:szCs w:val="24"/>
          <w:u w:val="single"/>
        </w:rPr>
        <w:t xml:space="preserve">Chceme žít </w:t>
      </w:r>
      <w:proofErr w:type="gramStart"/>
      <w:r>
        <w:rPr>
          <w:b/>
          <w:sz w:val="24"/>
          <w:szCs w:val="24"/>
          <w:u w:val="single"/>
        </w:rPr>
        <w:t>zdravě</w:t>
      </w:r>
      <w:r w:rsidR="00CA5616" w:rsidRPr="00493576">
        <w:rPr>
          <w:sz w:val="24"/>
          <w:szCs w:val="24"/>
        </w:rPr>
        <w:t xml:space="preserve"> ( </w:t>
      </w:r>
      <w:r>
        <w:rPr>
          <w:sz w:val="24"/>
          <w:szCs w:val="24"/>
        </w:rPr>
        <w:t>Co</w:t>
      </w:r>
      <w:proofErr w:type="gramEnd"/>
      <w:r>
        <w:rPr>
          <w:sz w:val="24"/>
          <w:szCs w:val="24"/>
        </w:rPr>
        <w:t xml:space="preserve"> jsme si vypěstovali?, Putování Tří Králů,  </w:t>
      </w:r>
      <w:r w:rsidR="00BF2167">
        <w:rPr>
          <w:sz w:val="24"/>
          <w:szCs w:val="24"/>
        </w:rPr>
        <w:t>Karnevalový rej, Lidské tělo</w:t>
      </w:r>
      <w:r w:rsidR="00CA5616" w:rsidRPr="00493576">
        <w:rPr>
          <w:sz w:val="24"/>
          <w:szCs w:val="24"/>
        </w:rPr>
        <w:t>)</w:t>
      </w:r>
    </w:p>
    <w:p w:rsidR="00CA5616" w:rsidRPr="00493576" w:rsidRDefault="00E152C6" w:rsidP="00CA5616">
      <w:pPr>
        <w:spacing w:line="360" w:lineRule="auto"/>
        <w:ind w:left="360"/>
        <w:jc w:val="both"/>
        <w:rPr>
          <w:sz w:val="24"/>
          <w:szCs w:val="24"/>
        </w:rPr>
      </w:pPr>
      <w:r>
        <w:rPr>
          <w:b/>
          <w:sz w:val="24"/>
          <w:szCs w:val="24"/>
          <w:u w:val="single"/>
        </w:rPr>
        <w:t>Změny v přírodě</w:t>
      </w:r>
      <w:r w:rsidR="00CA5616" w:rsidRPr="00493576">
        <w:rPr>
          <w:sz w:val="24"/>
          <w:szCs w:val="24"/>
        </w:rPr>
        <w:t xml:space="preserve"> (</w:t>
      </w:r>
      <w:r>
        <w:rPr>
          <w:sz w:val="24"/>
          <w:szCs w:val="24"/>
        </w:rPr>
        <w:t xml:space="preserve">Co se děje v lese?, Dráček ztratil mašličku, Přezimování zvířátek, Paní Zima přišla, </w:t>
      </w:r>
      <w:r w:rsidR="00CA5616" w:rsidRPr="00493576">
        <w:rPr>
          <w:sz w:val="24"/>
          <w:szCs w:val="24"/>
        </w:rPr>
        <w:t xml:space="preserve"> </w:t>
      </w:r>
      <w:r w:rsidR="00BF2167">
        <w:rPr>
          <w:sz w:val="24"/>
          <w:szCs w:val="24"/>
        </w:rPr>
        <w:t>Vítáme jaro, Zvířátka a jejich mláďátka</w:t>
      </w:r>
      <w:r w:rsidR="00CA5616" w:rsidRPr="00493576">
        <w:rPr>
          <w:sz w:val="24"/>
          <w:szCs w:val="24"/>
        </w:rPr>
        <w:t>)</w:t>
      </w:r>
    </w:p>
    <w:p w:rsidR="00CA5616" w:rsidRPr="00493576" w:rsidRDefault="00E152C6" w:rsidP="00CA5616">
      <w:pPr>
        <w:spacing w:line="360" w:lineRule="auto"/>
        <w:ind w:left="360"/>
        <w:jc w:val="both"/>
        <w:rPr>
          <w:sz w:val="24"/>
          <w:szCs w:val="24"/>
        </w:rPr>
      </w:pPr>
      <w:r>
        <w:rPr>
          <w:b/>
          <w:sz w:val="24"/>
          <w:szCs w:val="24"/>
          <w:u w:val="single"/>
        </w:rPr>
        <w:t xml:space="preserve">Okolní </w:t>
      </w:r>
      <w:proofErr w:type="gramStart"/>
      <w:r>
        <w:rPr>
          <w:b/>
          <w:sz w:val="24"/>
          <w:szCs w:val="24"/>
          <w:u w:val="single"/>
        </w:rPr>
        <w:t>svět</w:t>
      </w:r>
      <w:r w:rsidR="00CA5616" w:rsidRPr="00493576">
        <w:rPr>
          <w:sz w:val="24"/>
          <w:szCs w:val="24"/>
        </w:rPr>
        <w:t xml:space="preserve"> ( </w:t>
      </w:r>
      <w:r>
        <w:rPr>
          <w:sz w:val="24"/>
          <w:szCs w:val="24"/>
        </w:rPr>
        <w:t>Andílek</w:t>
      </w:r>
      <w:proofErr w:type="gramEnd"/>
      <w:r>
        <w:rPr>
          <w:sz w:val="24"/>
          <w:szCs w:val="24"/>
        </w:rPr>
        <w:t xml:space="preserve"> k nám z nebe letí, Vánoce, Vánoce přicházejí, Z pohádky do pohádky, </w:t>
      </w:r>
      <w:r w:rsidR="00BF2167">
        <w:rPr>
          <w:sz w:val="24"/>
          <w:szCs w:val="24"/>
        </w:rPr>
        <w:t>Čím chci být?, Velikonoční vajíčko, Já jsem muzikant</w:t>
      </w:r>
      <w:r w:rsidR="00CA5616" w:rsidRPr="00493576">
        <w:rPr>
          <w:sz w:val="24"/>
          <w:szCs w:val="24"/>
        </w:rPr>
        <w:t>)</w:t>
      </w:r>
    </w:p>
    <w:p w:rsidR="00493576" w:rsidRDefault="00493576" w:rsidP="00493576">
      <w:pPr>
        <w:spacing w:line="360" w:lineRule="auto"/>
        <w:jc w:val="both"/>
        <w:rPr>
          <w:sz w:val="24"/>
          <w:szCs w:val="24"/>
        </w:rPr>
      </w:pPr>
    </w:p>
    <w:p w:rsidR="00493576" w:rsidRDefault="00493576" w:rsidP="00493576">
      <w:pPr>
        <w:spacing w:line="360" w:lineRule="auto"/>
        <w:jc w:val="both"/>
        <w:rPr>
          <w:sz w:val="24"/>
          <w:szCs w:val="24"/>
        </w:rPr>
      </w:pPr>
    </w:p>
    <w:p w:rsidR="00493576" w:rsidRPr="00493576" w:rsidRDefault="00493576" w:rsidP="00493576">
      <w:pPr>
        <w:spacing w:line="360" w:lineRule="auto"/>
        <w:jc w:val="both"/>
        <w:rPr>
          <w:sz w:val="24"/>
          <w:szCs w:val="24"/>
        </w:rPr>
      </w:pPr>
      <w:r w:rsidRPr="00493576">
        <w:rPr>
          <w:sz w:val="24"/>
          <w:szCs w:val="24"/>
        </w:rPr>
        <w:t>Z dětí, které ukončily tomto školním roce předškolní vzdělávání, mají někteří drobné problémy</w:t>
      </w:r>
      <w:r w:rsidR="00450679">
        <w:rPr>
          <w:sz w:val="24"/>
          <w:szCs w:val="24"/>
        </w:rPr>
        <w:t xml:space="preserve"> se správnou výslovností hlásek. J</w:t>
      </w:r>
      <w:r w:rsidRPr="00493576">
        <w:rPr>
          <w:sz w:val="24"/>
          <w:szCs w:val="24"/>
        </w:rPr>
        <w:t>edná se</w:t>
      </w:r>
      <w:r w:rsidR="00C2088D">
        <w:rPr>
          <w:sz w:val="24"/>
          <w:szCs w:val="24"/>
        </w:rPr>
        <w:t xml:space="preserve"> zejména</w:t>
      </w:r>
      <w:r w:rsidRPr="00493576">
        <w:rPr>
          <w:sz w:val="24"/>
          <w:szCs w:val="24"/>
        </w:rPr>
        <w:t xml:space="preserve"> o písmena R a Ř</w:t>
      </w:r>
      <w:r w:rsidR="00C2088D">
        <w:rPr>
          <w:sz w:val="24"/>
          <w:szCs w:val="24"/>
        </w:rPr>
        <w:t>. Čtyři předškoláci</w:t>
      </w:r>
      <w:r w:rsidRPr="00493576">
        <w:rPr>
          <w:sz w:val="24"/>
          <w:szCs w:val="24"/>
        </w:rPr>
        <w:t xml:space="preserve"> navštěvoval</w:t>
      </w:r>
      <w:r w:rsidR="00C2088D">
        <w:rPr>
          <w:sz w:val="24"/>
          <w:szCs w:val="24"/>
        </w:rPr>
        <w:t>i</w:t>
      </w:r>
      <w:r w:rsidRPr="00493576">
        <w:rPr>
          <w:sz w:val="24"/>
          <w:szCs w:val="24"/>
        </w:rPr>
        <w:t xml:space="preserve"> druhým rokem logopedii, nicméně </w:t>
      </w:r>
      <w:r w:rsidR="00BB6547">
        <w:rPr>
          <w:sz w:val="24"/>
          <w:szCs w:val="24"/>
        </w:rPr>
        <w:t>některé d</w:t>
      </w:r>
      <w:r w:rsidR="00D8025D">
        <w:rPr>
          <w:sz w:val="24"/>
          <w:szCs w:val="24"/>
        </w:rPr>
        <w:t>ěti</w:t>
      </w:r>
      <w:r w:rsidR="00BB6547">
        <w:rPr>
          <w:sz w:val="24"/>
          <w:szCs w:val="24"/>
        </w:rPr>
        <w:t xml:space="preserve"> bylo nutné</w:t>
      </w:r>
      <w:r w:rsidRPr="00493576">
        <w:rPr>
          <w:sz w:val="24"/>
          <w:szCs w:val="24"/>
        </w:rPr>
        <w:t xml:space="preserve"> opravovat a upozorňovat na správnou výslovnost a srozumitelnost jejich řečového projevu. Většina z předškoláků nemá problém soustředit se delší dobu a udržet pozornost při plnění úkolů u stolečku. </w:t>
      </w:r>
      <w:r w:rsidR="00BB6547">
        <w:rPr>
          <w:sz w:val="24"/>
          <w:szCs w:val="24"/>
        </w:rPr>
        <w:t xml:space="preserve">Pokud </w:t>
      </w:r>
      <w:r w:rsidR="00450679">
        <w:rPr>
          <w:sz w:val="24"/>
          <w:szCs w:val="24"/>
        </w:rPr>
        <w:t xml:space="preserve"> však </w:t>
      </w:r>
      <w:r w:rsidR="00BB6547">
        <w:rPr>
          <w:sz w:val="24"/>
          <w:szCs w:val="24"/>
        </w:rPr>
        <w:t xml:space="preserve">byla řízená činnost v kruhu na koberci, stále to děti svádělo k povídání mezi sebou a vyrušování. Jejich pozornost upadala dříve a bylo těžší je zaujmout i zklidnit. </w:t>
      </w:r>
      <w:r w:rsidRPr="00493576">
        <w:rPr>
          <w:sz w:val="24"/>
          <w:szCs w:val="24"/>
        </w:rPr>
        <w:t>V oblasti komunikativních kompetencí dokáže většina předškoláků plynule hovořit na dané téma.  Mladší děti jsou vcelku schopny vyjadřovat své myšlenky v jednoduchých větách</w:t>
      </w:r>
      <w:r w:rsidR="00BB6547">
        <w:rPr>
          <w:sz w:val="24"/>
          <w:szCs w:val="24"/>
        </w:rPr>
        <w:t xml:space="preserve"> i souvětích</w:t>
      </w:r>
      <w:r w:rsidRPr="00493576">
        <w:rPr>
          <w:sz w:val="24"/>
          <w:szCs w:val="24"/>
        </w:rPr>
        <w:t xml:space="preserve">. Rodiče budoucích předškoláků, kteří mají špatnou výslovnost některých hlásek, byli v průběhu druhého pololetí upozorněni, aby navštívili lékaře kvůli doporučením na logopedii. V oblasti sociálních kompetencí </w:t>
      </w:r>
      <w:r w:rsidR="00450679">
        <w:rPr>
          <w:sz w:val="24"/>
          <w:szCs w:val="24"/>
        </w:rPr>
        <w:t>bylo možné vysledovat</w:t>
      </w:r>
      <w:r w:rsidR="00BB6547">
        <w:rPr>
          <w:sz w:val="24"/>
          <w:szCs w:val="24"/>
        </w:rPr>
        <w:t xml:space="preserve"> </w:t>
      </w:r>
      <w:r w:rsidRPr="00493576">
        <w:rPr>
          <w:sz w:val="24"/>
          <w:szCs w:val="24"/>
        </w:rPr>
        <w:t xml:space="preserve"> větší provázání vztahů starších a mladších dětí. </w:t>
      </w:r>
      <w:r w:rsidR="00BB6547">
        <w:rPr>
          <w:sz w:val="24"/>
          <w:szCs w:val="24"/>
        </w:rPr>
        <w:t xml:space="preserve"> Nejmladší děti, zejména dívky,  si hrály společně, do skupinky starších děvčat se občas připojily. </w:t>
      </w:r>
      <w:r w:rsidRPr="00493576">
        <w:rPr>
          <w:sz w:val="24"/>
          <w:szCs w:val="24"/>
        </w:rPr>
        <w:t xml:space="preserve">Důvodem je patrně příliš velký věkový rozdíl mezi dětmi (děti dvouleté a děti šestileté, sedmileté…). V oblasti kompetencí činnostních a občanských </w:t>
      </w:r>
      <w:r w:rsidR="00BB6547">
        <w:rPr>
          <w:sz w:val="24"/>
          <w:szCs w:val="24"/>
        </w:rPr>
        <w:t>většina předškoláků chápe, co je povinnost a úkoly. Dodržují pravidla soužití, ale stále převa</w:t>
      </w:r>
      <w:r w:rsidR="007E3597">
        <w:rPr>
          <w:sz w:val="24"/>
          <w:szCs w:val="24"/>
        </w:rPr>
        <w:t>ž</w:t>
      </w:r>
      <w:r w:rsidR="00BB6547">
        <w:rPr>
          <w:sz w:val="24"/>
          <w:szCs w:val="24"/>
        </w:rPr>
        <w:t>ují problémy s úklidem hraček, kdy je nutno dětem neustále připomínat a rovněž při převlékání po návratu z vycházky nutno upozorňovat, aby si hezky uložily oblečení, pověsily bundy, mikiny. V případě mladších a nejmenších dětí nutná dopomoc při úklidu hraček</w:t>
      </w:r>
      <w:r w:rsidR="007E3597">
        <w:rPr>
          <w:sz w:val="24"/>
          <w:szCs w:val="24"/>
        </w:rPr>
        <w:t>.</w:t>
      </w:r>
      <w:r w:rsidRPr="00493576">
        <w:rPr>
          <w:sz w:val="24"/>
          <w:szCs w:val="24"/>
        </w:rPr>
        <w:t xml:space="preserve">  </w:t>
      </w:r>
    </w:p>
    <w:p w:rsidR="00493576" w:rsidRPr="00493576" w:rsidRDefault="00493576" w:rsidP="00493576">
      <w:pPr>
        <w:spacing w:line="360" w:lineRule="auto"/>
        <w:jc w:val="both"/>
        <w:rPr>
          <w:sz w:val="24"/>
          <w:szCs w:val="24"/>
        </w:rPr>
      </w:pPr>
      <w:r w:rsidRPr="00493576">
        <w:rPr>
          <w:sz w:val="24"/>
          <w:szCs w:val="24"/>
        </w:rPr>
        <w:lastRenderedPageBreak/>
        <w:t>V rámci celé třídy</w:t>
      </w:r>
      <w:r w:rsidR="007E3597">
        <w:rPr>
          <w:sz w:val="24"/>
          <w:szCs w:val="24"/>
        </w:rPr>
        <w:t xml:space="preserve"> nicméně </w:t>
      </w:r>
      <w:r w:rsidRPr="00493576">
        <w:rPr>
          <w:sz w:val="24"/>
          <w:szCs w:val="24"/>
        </w:rPr>
        <w:t>došlo k velkému zlepšení v oblasti sebeobslužných návyků u nejstarších děti, část mladších dětí přesto stále potřebuje pomoc dospělého, zejména při oblékání, u nejmladších dětí je nutná</w:t>
      </w:r>
      <w:r w:rsidR="00034854">
        <w:rPr>
          <w:sz w:val="24"/>
          <w:szCs w:val="24"/>
        </w:rPr>
        <w:t xml:space="preserve"> velká </w:t>
      </w:r>
      <w:r w:rsidRPr="00493576">
        <w:rPr>
          <w:sz w:val="24"/>
          <w:szCs w:val="24"/>
        </w:rPr>
        <w:t>pomoc dospělé osoby (</w:t>
      </w:r>
      <w:r w:rsidR="007E3597">
        <w:rPr>
          <w:sz w:val="24"/>
          <w:szCs w:val="24"/>
        </w:rPr>
        <w:t>školní asistentka</w:t>
      </w:r>
      <w:r w:rsidRPr="00493576">
        <w:rPr>
          <w:sz w:val="24"/>
          <w:szCs w:val="24"/>
        </w:rPr>
        <w:t xml:space="preserve">, učitelka). V oblasti řešení problémů v rámci vztahů mezi dětmi pozorujeme u nejstarších dětí snahy o řešení. Stále se ale </w:t>
      </w:r>
      <w:r w:rsidR="00EC30E0">
        <w:rPr>
          <w:sz w:val="24"/>
          <w:szCs w:val="24"/>
        </w:rPr>
        <w:t xml:space="preserve">jinde </w:t>
      </w:r>
      <w:r w:rsidRPr="00493576">
        <w:rPr>
          <w:sz w:val="24"/>
          <w:szCs w:val="24"/>
        </w:rPr>
        <w:t xml:space="preserve">setkáváme s tendencí říct o pomoc dospělému, požalovat a postěžovat si. U větší skupiny dětí došlo v posunu v oblasti úklidu hraček, svých věcí. V rámci herních i pracovních činností je   patrná spolupráce dětí obou věkových skupin, nejstarších a mladších dětí. </w:t>
      </w:r>
    </w:p>
    <w:p w:rsidR="00493576" w:rsidRDefault="00493576" w:rsidP="00493576">
      <w:pPr>
        <w:spacing w:line="360" w:lineRule="auto"/>
        <w:jc w:val="both"/>
        <w:rPr>
          <w:sz w:val="24"/>
          <w:szCs w:val="24"/>
        </w:rPr>
      </w:pPr>
      <w:r w:rsidRPr="00493576">
        <w:rPr>
          <w:sz w:val="24"/>
          <w:szCs w:val="24"/>
        </w:rPr>
        <w:t>V oblasti citové a sociální zralosti došlo</w:t>
      </w:r>
      <w:r w:rsidR="00FB36BF">
        <w:rPr>
          <w:sz w:val="24"/>
          <w:szCs w:val="24"/>
        </w:rPr>
        <w:t xml:space="preserve"> k</w:t>
      </w:r>
      <w:r w:rsidRPr="00493576">
        <w:rPr>
          <w:sz w:val="24"/>
          <w:szCs w:val="24"/>
        </w:rPr>
        <w:t xml:space="preserve"> zlepšení u těch předškoláků, kteří byli při situacích, které odpovídají jejich </w:t>
      </w:r>
      <w:proofErr w:type="gramStart"/>
      <w:r w:rsidR="00FB36BF">
        <w:rPr>
          <w:sz w:val="24"/>
          <w:szCs w:val="24"/>
        </w:rPr>
        <w:t xml:space="preserve">věku </w:t>
      </w:r>
      <w:r w:rsidRPr="00493576">
        <w:rPr>
          <w:sz w:val="24"/>
          <w:szCs w:val="24"/>
        </w:rPr>
        <w:t>( například</w:t>
      </w:r>
      <w:proofErr w:type="gramEnd"/>
      <w:r w:rsidRPr="00493576">
        <w:rPr>
          <w:sz w:val="24"/>
          <w:szCs w:val="24"/>
        </w:rPr>
        <w:t xml:space="preserve"> plnění úkolů pro předškoláky), velmi nejistí. Nyní vcelku bez</w:t>
      </w:r>
      <w:r w:rsidR="00476E76">
        <w:rPr>
          <w:sz w:val="24"/>
          <w:szCs w:val="24"/>
        </w:rPr>
        <w:t xml:space="preserve"> </w:t>
      </w:r>
      <w:r w:rsidRPr="00493576">
        <w:rPr>
          <w:sz w:val="24"/>
          <w:szCs w:val="24"/>
        </w:rPr>
        <w:t>problémů.</w:t>
      </w:r>
      <w:r w:rsidR="007E3597">
        <w:rPr>
          <w:sz w:val="24"/>
          <w:szCs w:val="24"/>
        </w:rPr>
        <w:t xml:space="preserve"> Přesto se objevovaly dílčí potíže u některých chlapců, kteří odmítali úkol udělat (Kuliferda – pracovní listy, LOGICO apod.)</w:t>
      </w:r>
      <w:r w:rsidR="00D92D37">
        <w:rPr>
          <w:sz w:val="24"/>
          <w:szCs w:val="24"/>
        </w:rPr>
        <w:t xml:space="preserve"> </w:t>
      </w:r>
    </w:p>
    <w:p w:rsidR="00D92D37" w:rsidRDefault="00D92D37" w:rsidP="00493576">
      <w:pPr>
        <w:spacing w:line="360" w:lineRule="auto"/>
        <w:jc w:val="both"/>
        <w:rPr>
          <w:sz w:val="24"/>
          <w:szCs w:val="24"/>
        </w:rPr>
      </w:pPr>
      <w:r>
        <w:rPr>
          <w:sz w:val="24"/>
          <w:szCs w:val="24"/>
        </w:rPr>
        <w:t>Vzhledem k dlouhodobé nemoci vedoucí učitelky v rámci celého školního roku bylo ve třídě více učitelek stran zástupu, což se negativně podepsalo na atmosféře ve třídě. Děti byly velmi hlučné, místy neukázněné, objevovala se neslušná slova, strkanice. Je ale nutno říct, že modely chování si některé děti přinesly z domova neboť výchova v každé rodině je jiná. V kolektivu se potom snažily prosadit si své za každou cenu, což se negativně podepsalo na vztazích mezi některými dětmi i mezi dítětem a učitelkami.</w:t>
      </w:r>
    </w:p>
    <w:p w:rsidR="00493576" w:rsidRPr="00493576" w:rsidRDefault="00493576" w:rsidP="00493576">
      <w:pPr>
        <w:spacing w:line="360" w:lineRule="auto"/>
        <w:jc w:val="both"/>
        <w:rPr>
          <w:sz w:val="24"/>
          <w:szCs w:val="24"/>
        </w:rPr>
      </w:pPr>
    </w:p>
    <w:p w:rsidR="00493576" w:rsidRPr="00493576" w:rsidRDefault="00493576" w:rsidP="00493576">
      <w:pPr>
        <w:spacing w:line="360" w:lineRule="auto"/>
        <w:jc w:val="both"/>
        <w:rPr>
          <w:sz w:val="24"/>
          <w:szCs w:val="24"/>
        </w:rPr>
      </w:pPr>
      <w:r w:rsidRPr="00493576">
        <w:rPr>
          <w:sz w:val="24"/>
          <w:szCs w:val="24"/>
        </w:rPr>
        <w:t>3.</w:t>
      </w:r>
      <w:r w:rsidRPr="00493576">
        <w:rPr>
          <w:sz w:val="24"/>
          <w:szCs w:val="24"/>
        </w:rPr>
        <w:tab/>
        <w:t>Výsledky dětí odcházející do ZŠ</w:t>
      </w:r>
    </w:p>
    <w:p w:rsidR="00493576" w:rsidRDefault="00493576" w:rsidP="00493576">
      <w:pPr>
        <w:spacing w:line="360" w:lineRule="auto"/>
        <w:jc w:val="both"/>
        <w:rPr>
          <w:sz w:val="24"/>
          <w:szCs w:val="24"/>
        </w:rPr>
      </w:pPr>
      <w:r w:rsidRPr="00493576">
        <w:rPr>
          <w:sz w:val="24"/>
          <w:szCs w:val="24"/>
        </w:rPr>
        <w:t xml:space="preserve">Ve třídě bylo </w:t>
      </w:r>
      <w:r w:rsidR="00656594">
        <w:rPr>
          <w:sz w:val="24"/>
          <w:szCs w:val="24"/>
        </w:rPr>
        <w:t>dvanáct</w:t>
      </w:r>
      <w:r w:rsidRPr="00493576">
        <w:rPr>
          <w:sz w:val="24"/>
          <w:szCs w:val="24"/>
        </w:rPr>
        <w:t xml:space="preserve"> předškoláků, z toho </w:t>
      </w:r>
      <w:r w:rsidR="00B934AA">
        <w:rPr>
          <w:sz w:val="24"/>
          <w:szCs w:val="24"/>
        </w:rPr>
        <w:t xml:space="preserve">měl </w:t>
      </w:r>
      <w:r w:rsidRPr="00493576">
        <w:rPr>
          <w:sz w:val="24"/>
          <w:szCs w:val="24"/>
        </w:rPr>
        <w:t>jeden</w:t>
      </w:r>
      <w:r w:rsidR="00CC36EB">
        <w:rPr>
          <w:sz w:val="24"/>
          <w:szCs w:val="24"/>
        </w:rPr>
        <w:t xml:space="preserve"> </w:t>
      </w:r>
      <w:r w:rsidR="00B934AA">
        <w:rPr>
          <w:sz w:val="24"/>
          <w:szCs w:val="24"/>
        </w:rPr>
        <w:t>o</w:t>
      </w:r>
      <w:r w:rsidRPr="00493576">
        <w:rPr>
          <w:sz w:val="24"/>
          <w:szCs w:val="24"/>
        </w:rPr>
        <w:t xml:space="preserve">dklad školní docházky o jeden rok na základě doporučení pedagogicko-psychologické poradny z loňského školního roku. V </w:t>
      </w:r>
      <w:r w:rsidR="00656594">
        <w:rPr>
          <w:sz w:val="24"/>
          <w:szCs w:val="24"/>
        </w:rPr>
        <w:t>lednu</w:t>
      </w:r>
      <w:r w:rsidRPr="00493576">
        <w:rPr>
          <w:sz w:val="24"/>
          <w:szCs w:val="24"/>
        </w:rPr>
        <w:t xml:space="preserve"> začal v mateřské škole kroužek Školáček, jako cílená příprava na docházku do školy. Docházel</w:t>
      </w:r>
      <w:r w:rsidR="00656594">
        <w:rPr>
          <w:sz w:val="24"/>
          <w:szCs w:val="24"/>
        </w:rPr>
        <w:t>o</w:t>
      </w:r>
      <w:r w:rsidRPr="00493576">
        <w:rPr>
          <w:sz w:val="24"/>
          <w:szCs w:val="24"/>
        </w:rPr>
        <w:t xml:space="preserve"> </w:t>
      </w:r>
      <w:r w:rsidR="00656594">
        <w:rPr>
          <w:sz w:val="24"/>
          <w:szCs w:val="24"/>
        </w:rPr>
        <w:t>de</w:t>
      </w:r>
      <w:r w:rsidR="00065A83">
        <w:rPr>
          <w:sz w:val="24"/>
          <w:szCs w:val="24"/>
        </w:rPr>
        <w:t>vět</w:t>
      </w:r>
      <w:r w:rsidR="00656594">
        <w:rPr>
          <w:sz w:val="24"/>
          <w:szCs w:val="24"/>
        </w:rPr>
        <w:t xml:space="preserve"> </w:t>
      </w:r>
      <w:r w:rsidRPr="00493576">
        <w:rPr>
          <w:sz w:val="24"/>
          <w:szCs w:val="24"/>
        </w:rPr>
        <w:t>předškolá</w:t>
      </w:r>
      <w:r w:rsidR="00656594">
        <w:rPr>
          <w:sz w:val="24"/>
          <w:szCs w:val="24"/>
        </w:rPr>
        <w:t>ků</w:t>
      </w:r>
      <w:r w:rsidRPr="00493576">
        <w:rPr>
          <w:sz w:val="24"/>
          <w:szCs w:val="24"/>
        </w:rPr>
        <w:t xml:space="preserve">. </w:t>
      </w:r>
      <w:r w:rsidR="00656594">
        <w:rPr>
          <w:sz w:val="24"/>
          <w:szCs w:val="24"/>
        </w:rPr>
        <w:t xml:space="preserve">Podařilo se u všech zafixovat správné držení tužky. Zbývající </w:t>
      </w:r>
      <w:r w:rsidR="00065A83">
        <w:rPr>
          <w:sz w:val="24"/>
          <w:szCs w:val="24"/>
        </w:rPr>
        <w:t>tři</w:t>
      </w:r>
      <w:r w:rsidR="00656594">
        <w:rPr>
          <w:sz w:val="24"/>
          <w:szCs w:val="24"/>
        </w:rPr>
        <w:t xml:space="preserve"> předškoláci navštívili dle doporučení učitelek pedagogicko-psychologickou poradnu. Na základě vyšetření stran školní zralosti byl </w:t>
      </w:r>
      <w:r w:rsidR="00065A83">
        <w:rPr>
          <w:sz w:val="24"/>
          <w:szCs w:val="24"/>
        </w:rPr>
        <w:t>všem</w:t>
      </w:r>
      <w:r w:rsidR="00656594">
        <w:rPr>
          <w:sz w:val="24"/>
          <w:szCs w:val="24"/>
        </w:rPr>
        <w:t xml:space="preserve"> doporučen odklad školní docházky o jeden rok. Do</w:t>
      </w:r>
      <w:r w:rsidR="00065A83">
        <w:rPr>
          <w:sz w:val="24"/>
          <w:szCs w:val="24"/>
        </w:rPr>
        <w:t xml:space="preserve"> přípravné třídy při ZŠ Vranovice odešel jeden z předškoláků, zbývající dva budou docházet další školní rok opět do MŠ Unkovice.</w:t>
      </w:r>
    </w:p>
    <w:p w:rsidR="00065A83" w:rsidRDefault="00065A83" w:rsidP="00493576">
      <w:pPr>
        <w:spacing w:line="360" w:lineRule="auto"/>
        <w:jc w:val="both"/>
        <w:rPr>
          <w:sz w:val="24"/>
          <w:szCs w:val="24"/>
        </w:rPr>
      </w:pPr>
    </w:p>
    <w:p w:rsidR="00493576" w:rsidRPr="00493576" w:rsidRDefault="00493576" w:rsidP="00493576">
      <w:pPr>
        <w:spacing w:line="360" w:lineRule="auto"/>
        <w:jc w:val="both"/>
        <w:rPr>
          <w:sz w:val="24"/>
          <w:szCs w:val="24"/>
        </w:rPr>
      </w:pPr>
    </w:p>
    <w:p w:rsidR="00493576" w:rsidRPr="00493576" w:rsidRDefault="00493576" w:rsidP="00493576">
      <w:pPr>
        <w:spacing w:line="360" w:lineRule="auto"/>
        <w:jc w:val="both"/>
        <w:rPr>
          <w:sz w:val="24"/>
          <w:szCs w:val="24"/>
        </w:rPr>
      </w:pPr>
      <w:r w:rsidRPr="00493576">
        <w:rPr>
          <w:sz w:val="24"/>
          <w:szCs w:val="24"/>
        </w:rPr>
        <w:t>4.</w:t>
      </w:r>
      <w:r w:rsidRPr="00493576">
        <w:rPr>
          <w:sz w:val="24"/>
          <w:szCs w:val="24"/>
        </w:rPr>
        <w:tab/>
        <w:t>Podmínky vzdělávání</w:t>
      </w:r>
    </w:p>
    <w:p w:rsidR="00493576" w:rsidRPr="00493576" w:rsidRDefault="00493576" w:rsidP="00493576">
      <w:pPr>
        <w:spacing w:line="360" w:lineRule="auto"/>
        <w:jc w:val="both"/>
        <w:rPr>
          <w:sz w:val="24"/>
          <w:szCs w:val="24"/>
        </w:rPr>
      </w:pPr>
      <w:r w:rsidRPr="00493576">
        <w:rPr>
          <w:sz w:val="24"/>
          <w:szCs w:val="24"/>
        </w:rPr>
        <w:t>Vzhledem k věkovému složení dětí ve třídě m</w:t>
      </w:r>
      <w:r w:rsidR="000F33EB">
        <w:rPr>
          <w:sz w:val="24"/>
          <w:szCs w:val="24"/>
        </w:rPr>
        <w:t>usíme</w:t>
      </w:r>
      <w:r w:rsidRPr="00493576">
        <w:rPr>
          <w:sz w:val="24"/>
          <w:szCs w:val="24"/>
        </w:rPr>
        <w:t xml:space="preserve"> říci, že letos </w:t>
      </w:r>
      <w:r w:rsidR="000F33EB">
        <w:rPr>
          <w:sz w:val="24"/>
          <w:szCs w:val="24"/>
        </w:rPr>
        <w:t>ne</w:t>
      </w:r>
      <w:r w:rsidR="0050416E">
        <w:rPr>
          <w:sz w:val="24"/>
          <w:szCs w:val="24"/>
        </w:rPr>
        <w:t>vyhovoval</w:t>
      </w:r>
      <w:r w:rsidRPr="00493576">
        <w:rPr>
          <w:sz w:val="24"/>
          <w:szCs w:val="24"/>
        </w:rPr>
        <w:t xml:space="preserve"> dětský nábytek, konkrétně stůl a židličky.</w:t>
      </w:r>
      <w:r w:rsidR="000F33EB">
        <w:rPr>
          <w:sz w:val="24"/>
          <w:szCs w:val="24"/>
        </w:rPr>
        <w:t xml:space="preserve"> Bylo dvanáct předškoláků,  a některým</w:t>
      </w:r>
      <w:r w:rsidR="0050416E">
        <w:rPr>
          <w:sz w:val="24"/>
          <w:szCs w:val="24"/>
        </w:rPr>
        <w:t>,</w:t>
      </w:r>
      <w:r w:rsidR="000F33EB">
        <w:rPr>
          <w:sz w:val="24"/>
          <w:szCs w:val="24"/>
        </w:rPr>
        <w:t xml:space="preserve"> vzhledem k fyzické vyspělosti</w:t>
      </w:r>
      <w:r w:rsidR="0050416E">
        <w:rPr>
          <w:sz w:val="24"/>
          <w:szCs w:val="24"/>
        </w:rPr>
        <w:t>,</w:t>
      </w:r>
      <w:r w:rsidR="000F33EB">
        <w:rPr>
          <w:sz w:val="24"/>
          <w:szCs w:val="24"/>
        </w:rPr>
        <w:t xml:space="preserve"> nevyhovoval menší stůl s židličkami. </w:t>
      </w:r>
      <w:r w:rsidRPr="00493576">
        <w:rPr>
          <w:sz w:val="24"/>
          <w:szCs w:val="24"/>
        </w:rPr>
        <w:t xml:space="preserve"> Herní pomůcky a knížky </w:t>
      </w:r>
      <w:r w:rsidR="000F33EB">
        <w:rPr>
          <w:sz w:val="24"/>
          <w:szCs w:val="24"/>
        </w:rPr>
        <w:t>byly</w:t>
      </w:r>
      <w:r w:rsidRPr="00493576">
        <w:rPr>
          <w:sz w:val="24"/>
          <w:szCs w:val="24"/>
        </w:rPr>
        <w:t xml:space="preserve"> v dosahu mladších a starších dětí</w:t>
      </w:r>
      <w:r w:rsidR="000F33EB">
        <w:rPr>
          <w:sz w:val="24"/>
          <w:szCs w:val="24"/>
        </w:rPr>
        <w:t>.</w:t>
      </w:r>
      <w:r w:rsidR="00336457">
        <w:rPr>
          <w:sz w:val="24"/>
          <w:szCs w:val="24"/>
        </w:rPr>
        <w:t xml:space="preserve"> </w:t>
      </w:r>
      <w:r w:rsidRPr="00493576">
        <w:rPr>
          <w:sz w:val="24"/>
          <w:szCs w:val="24"/>
        </w:rPr>
        <w:t xml:space="preserve"> </w:t>
      </w:r>
      <w:r w:rsidR="000F33EB">
        <w:rPr>
          <w:sz w:val="24"/>
          <w:szCs w:val="24"/>
        </w:rPr>
        <w:t>V</w:t>
      </w:r>
      <w:r w:rsidRPr="00493576">
        <w:rPr>
          <w:sz w:val="24"/>
          <w:szCs w:val="24"/>
        </w:rPr>
        <w:t>zhledem k</w:t>
      </w:r>
      <w:r w:rsidR="000F33EB">
        <w:rPr>
          <w:sz w:val="24"/>
          <w:szCs w:val="24"/>
        </w:rPr>
        <w:t>e</w:t>
      </w:r>
      <w:r w:rsidRPr="00493576">
        <w:rPr>
          <w:sz w:val="24"/>
          <w:szCs w:val="24"/>
        </w:rPr>
        <w:t xml:space="preserve"> skupině nejmladších dětí bylo nutné odstranit z jejich dosahu nebezpečné pomůcky (nůžky) a hry, které neodpovídají jejich schopnostem a věku. Hrozilo rozbití, poztrácení </w:t>
      </w:r>
      <w:r w:rsidRPr="00493576">
        <w:rPr>
          <w:sz w:val="24"/>
          <w:szCs w:val="24"/>
        </w:rPr>
        <w:lastRenderedPageBreak/>
        <w:t>jednotlivých komponentů, také možnost polknutí drobných předmětů. Dostatečný prostor mají spontánní aktivity a částečně řízené činnosti. Podporujeme tím větší samostatnost dětí v rozhodování co, kdy a jak. V oblasti životosprávy se podařilo zařadit do jídelníčku opět nová jídla. V oblasti psychosociálních podmínek umožňujeme postupnou adaptaci na nové prostředí, rodiče mají možnost být se svým dítětem ve třídě a být účasti jeho dění.  Naši mateřskou školu navštěvují malá</w:t>
      </w:r>
      <w:r w:rsidR="0050416E">
        <w:rPr>
          <w:sz w:val="24"/>
          <w:szCs w:val="24"/>
        </w:rPr>
        <w:t xml:space="preserve"> maňásková</w:t>
      </w:r>
      <w:r w:rsidRPr="00493576">
        <w:rPr>
          <w:sz w:val="24"/>
          <w:szCs w:val="24"/>
        </w:rPr>
        <w:t xml:space="preserve"> divadélka, </w:t>
      </w:r>
      <w:r w:rsidR="0050416E">
        <w:rPr>
          <w:sz w:val="24"/>
          <w:szCs w:val="24"/>
        </w:rPr>
        <w:t>jezdíme do Divadla Radost, zhlédli jsme kouzelnické představení.</w:t>
      </w:r>
      <w:r w:rsidRPr="00493576">
        <w:rPr>
          <w:sz w:val="24"/>
          <w:szCs w:val="24"/>
        </w:rPr>
        <w:t xml:space="preserve"> Z hlediska organizace dbáme více na dodržování určených pravidel soužití. Dětem, které neusnou, nabízíme klidové činnosti ve třídě např. kreslení, stavebnice, pracovní listy apod. Spolupráce vedoucí učitelky a učitelky je založena na vzájemné spolupráci, základem této spolupráce je dobrá domluva a vzájemný respekt. V oblasti vztahů s rodiči převládá otevřenost, rodiče umí hovořit o problémech, společně hledáme řešení.  </w:t>
      </w:r>
    </w:p>
    <w:p w:rsidR="00FF2959" w:rsidRDefault="007A1D52" w:rsidP="00CF49AF">
      <w:pPr>
        <w:autoSpaceDE/>
        <w:autoSpaceDN/>
        <w:spacing w:before="240" w:line="360" w:lineRule="auto"/>
        <w:jc w:val="both"/>
        <w:rPr>
          <w:b/>
          <w:sz w:val="24"/>
          <w:szCs w:val="24"/>
        </w:rPr>
      </w:pPr>
      <w:r w:rsidRPr="007A1D52">
        <w:rPr>
          <w:b/>
          <w:sz w:val="24"/>
          <w:szCs w:val="24"/>
        </w:rPr>
        <w:t>Materiální vybavení</w:t>
      </w:r>
      <w:r>
        <w:rPr>
          <w:b/>
          <w:sz w:val="24"/>
          <w:szCs w:val="24"/>
        </w:rPr>
        <w:t>:</w:t>
      </w:r>
    </w:p>
    <w:p w:rsidR="007A1D52" w:rsidRPr="007A1D52" w:rsidRDefault="002D14F8" w:rsidP="00CF49AF">
      <w:pPr>
        <w:autoSpaceDE/>
        <w:autoSpaceDN/>
        <w:spacing w:before="240" w:line="360" w:lineRule="auto"/>
        <w:jc w:val="both"/>
        <w:rPr>
          <w:sz w:val="24"/>
          <w:szCs w:val="24"/>
        </w:rPr>
      </w:pPr>
      <w:r>
        <w:rPr>
          <w:sz w:val="24"/>
          <w:szCs w:val="24"/>
        </w:rPr>
        <w:t xml:space="preserve">V prosinci byly v rámci digitalizace škol doplněny didaktické, </w:t>
      </w:r>
      <w:r w:rsidR="00A64F6E">
        <w:rPr>
          <w:sz w:val="24"/>
          <w:szCs w:val="24"/>
        </w:rPr>
        <w:t>robotické</w:t>
      </w:r>
      <w:r>
        <w:rPr>
          <w:sz w:val="24"/>
          <w:szCs w:val="24"/>
        </w:rPr>
        <w:t xml:space="preserve"> hry a pomůcky. </w:t>
      </w:r>
      <w:r w:rsidR="00641D3E">
        <w:rPr>
          <w:sz w:val="24"/>
          <w:szCs w:val="24"/>
        </w:rPr>
        <w:t>Do kuchyně</w:t>
      </w:r>
      <w:r>
        <w:rPr>
          <w:sz w:val="24"/>
          <w:szCs w:val="24"/>
        </w:rPr>
        <w:t xml:space="preserve"> byla zakoupena nová myčka na nádobí. Plánujeme vymalování prostor školy, výměnu koberce. Vzhledem k </w:t>
      </w:r>
      <w:r w:rsidR="00641D3E">
        <w:rPr>
          <w:sz w:val="24"/>
          <w:szCs w:val="24"/>
        </w:rPr>
        <w:t>zamýšlené</w:t>
      </w:r>
      <w:r>
        <w:rPr>
          <w:sz w:val="24"/>
          <w:szCs w:val="24"/>
        </w:rPr>
        <w:t xml:space="preserve"> přestavbě mateřské školy žádné větší investice v budově nebo na školní zahradě </w:t>
      </w:r>
      <w:r w:rsidR="00AB2C44">
        <w:rPr>
          <w:sz w:val="24"/>
          <w:szCs w:val="24"/>
        </w:rPr>
        <w:t>neproběhly.</w:t>
      </w:r>
    </w:p>
    <w:p w:rsidR="00AB267F" w:rsidRDefault="00AB267F" w:rsidP="00CF49AF">
      <w:pPr>
        <w:autoSpaceDE/>
        <w:autoSpaceDN/>
        <w:spacing w:before="240" w:line="360" w:lineRule="auto"/>
        <w:jc w:val="both"/>
        <w:rPr>
          <w:b/>
          <w:sz w:val="24"/>
          <w:szCs w:val="24"/>
        </w:rPr>
      </w:pPr>
      <w:r w:rsidRPr="0062679F">
        <w:rPr>
          <w:b/>
          <w:sz w:val="24"/>
          <w:szCs w:val="24"/>
        </w:rPr>
        <w:t>Spolupráce</w:t>
      </w:r>
      <w:r w:rsidR="00056587" w:rsidRPr="0062679F">
        <w:rPr>
          <w:b/>
          <w:sz w:val="24"/>
          <w:szCs w:val="24"/>
        </w:rPr>
        <w:t xml:space="preserve"> s rodiči, zřizovatelem, spolky</w:t>
      </w:r>
      <w:r w:rsidRPr="0062679F">
        <w:rPr>
          <w:b/>
          <w:sz w:val="24"/>
          <w:szCs w:val="24"/>
        </w:rPr>
        <w:t>:</w:t>
      </w:r>
    </w:p>
    <w:p w:rsidR="0062679F" w:rsidRPr="00106337" w:rsidRDefault="008D22A1" w:rsidP="0062679F">
      <w:pPr>
        <w:autoSpaceDE/>
        <w:autoSpaceDN/>
        <w:spacing w:before="240" w:line="360" w:lineRule="auto"/>
        <w:jc w:val="both"/>
        <w:rPr>
          <w:sz w:val="24"/>
          <w:szCs w:val="24"/>
        </w:rPr>
      </w:pPr>
      <w:r>
        <w:rPr>
          <w:sz w:val="24"/>
          <w:szCs w:val="24"/>
        </w:rPr>
        <w:t>Při ZŠ a MŠ Unkovice bohužel nepracuje žádné sdružení rodičů. Nicméně, rodiče se zapojují do organizace některých akcí, jako je například Dýňový večer. Ten se uskutečnil 4. l</w:t>
      </w:r>
      <w:r w:rsidR="0029669F" w:rsidRPr="0029669F">
        <w:rPr>
          <w:sz w:val="24"/>
          <w:szCs w:val="24"/>
        </w:rPr>
        <w:t>istopadu</w:t>
      </w:r>
      <w:r>
        <w:rPr>
          <w:sz w:val="24"/>
          <w:szCs w:val="24"/>
        </w:rPr>
        <w:t>, a to již</w:t>
      </w:r>
      <w:r w:rsidR="0029669F" w:rsidRPr="0029669F">
        <w:rPr>
          <w:sz w:val="24"/>
          <w:szCs w:val="24"/>
        </w:rPr>
        <w:t xml:space="preserve"> </w:t>
      </w:r>
      <w:r>
        <w:rPr>
          <w:sz w:val="24"/>
          <w:szCs w:val="24"/>
        </w:rPr>
        <w:t>po patnácté,</w:t>
      </w:r>
      <w:r w:rsidR="0029669F" w:rsidRPr="0029669F">
        <w:rPr>
          <w:sz w:val="24"/>
          <w:szCs w:val="24"/>
        </w:rPr>
        <w:t xml:space="preserve"> </w:t>
      </w:r>
      <w:r w:rsidR="00AB2C44">
        <w:rPr>
          <w:sz w:val="24"/>
          <w:szCs w:val="24"/>
        </w:rPr>
        <w:t xml:space="preserve">opět </w:t>
      </w:r>
      <w:r w:rsidR="0029669F" w:rsidRPr="0029669F">
        <w:rPr>
          <w:sz w:val="24"/>
          <w:szCs w:val="24"/>
        </w:rPr>
        <w:t xml:space="preserve">na zahradě mateřské školy. </w:t>
      </w:r>
      <w:r>
        <w:rPr>
          <w:sz w:val="24"/>
          <w:szCs w:val="24"/>
        </w:rPr>
        <w:t xml:space="preserve"> Dále d</w:t>
      </w:r>
      <w:r w:rsidR="0029669F" w:rsidRPr="0029669F">
        <w:rPr>
          <w:sz w:val="24"/>
          <w:szCs w:val="24"/>
        </w:rPr>
        <w:t>ěti  absolvovaly vystoupení na dvou akcích pořádaných obcí</w:t>
      </w:r>
      <w:r w:rsidR="00181DAC">
        <w:rPr>
          <w:sz w:val="24"/>
          <w:szCs w:val="24"/>
        </w:rPr>
        <w:t>,</w:t>
      </w:r>
      <w:r w:rsidR="0029669F" w:rsidRPr="0029669F">
        <w:rPr>
          <w:sz w:val="24"/>
          <w:szCs w:val="24"/>
        </w:rPr>
        <w:t xml:space="preserve"> a to Adventní koncert a Rozsvícení vánočního stromu u OÚ. </w:t>
      </w:r>
      <w:r>
        <w:rPr>
          <w:sz w:val="24"/>
          <w:szCs w:val="24"/>
        </w:rPr>
        <w:t xml:space="preserve">Koncem února proběhl tradiční karneval, poprvé v prostorách nového kulturního domu v Unkovicích za hojné účasti dětí </w:t>
      </w:r>
      <w:proofErr w:type="spellStart"/>
      <w:r>
        <w:rPr>
          <w:sz w:val="24"/>
          <w:szCs w:val="24"/>
        </w:rPr>
        <w:t>školkových</w:t>
      </w:r>
      <w:proofErr w:type="spellEnd"/>
      <w:r>
        <w:rPr>
          <w:sz w:val="24"/>
          <w:szCs w:val="24"/>
        </w:rPr>
        <w:t xml:space="preserve"> i školních. Součástí byla bohatá tombola, kdy sponzory byli vesměs rodiče dětí a žáků ZŠ a MŠ Unkovice. </w:t>
      </w:r>
      <w:r w:rsidR="0029669F" w:rsidRPr="0029669F">
        <w:rPr>
          <w:sz w:val="24"/>
          <w:szCs w:val="24"/>
        </w:rPr>
        <w:t xml:space="preserve">V květnu se uskutečnilo vystoupení </w:t>
      </w:r>
      <w:r w:rsidR="00AB2C44">
        <w:rPr>
          <w:sz w:val="24"/>
          <w:szCs w:val="24"/>
        </w:rPr>
        <w:t>u příležitosti oslavy</w:t>
      </w:r>
      <w:r w:rsidR="0029669F" w:rsidRPr="0029669F">
        <w:rPr>
          <w:sz w:val="24"/>
          <w:szCs w:val="24"/>
        </w:rPr>
        <w:t xml:space="preserve"> Dne maminek</w:t>
      </w:r>
      <w:r w:rsidR="00AB2C44">
        <w:rPr>
          <w:sz w:val="24"/>
          <w:szCs w:val="24"/>
        </w:rPr>
        <w:t xml:space="preserve"> a to</w:t>
      </w:r>
      <w:r>
        <w:rPr>
          <w:sz w:val="24"/>
          <w:szCs w:val="24"/>
        </w:rPr>
        <w:t xml:space="preserve"> v prostorách třídy.</w:t>
      </w:r>
      <w:r w:rsidR="0029669F" w:rsidRPr="0029669F">
        <w:rPr>
          <w:sz w:val="24"/>
          <w:szCs w:val="24"/>
        </w:rPr>
        <w:t xml:space="preserve"> Děti z mateřské a základní školy rovněž potěšily svým vystoupením nejstarší obyvatele Unkovic na setkání seniorů, konaném </w:t>
      </w:r>
      <w:r w:rsidR="00FD6EAF">
        <w:rPr>
          <w:sz w:val="24"/>
          <w:szCs w:val="24"/>
        </w:rPr>
        <w:t>v sále kulturního domu Unkovice</w:t>
      </w:r>
      <w:r w:rsidR="00CA6483">
        <w:rPr>
          <w:sz w:val="24"/>
          <w:szCs w:val="24"/>
        </w:rPr>
        <w:t>.</w:t>
      </w:r>
      <w:r w:rsidR="0029669F" w:rsidRPr="0029669F">
        <w:rPr>
          <w:sz w:val="24"/>
          <w:szCs w:val="24"/>
        </w:rPr>
        <w:t xml:space="preserve"> </w:t>
      </w:r>
      <w:r w:rsidR="00FD6EAF">
        <w:rPr>
          <w:sz w:val="24"/>
          <w:szCs w:val="24"/>
        </w:rPr>
        <w:t xml:space="preserve">Den dětí jsme oslavili soutěžemi na zahradě školky. </w:t>
      </w:r>
      <w:r w:rsidR="0029669F" w:rsidRPr="0029669F">
        <w:rPr>
          <w:sz w:val="24"/>
          <w:szCs w:val="24"/>
        </w:rPr>
        <w:t xml:space="preserve"> Na závěr školního roku se uskutečnilo tradiční rozloučení na zahradě </w:t>
      </w:r>
      <w:r w:rsidR="00FD6EAF">
        <w:rPr>
          <w:sz w:val="24"/>
          <w:szCs w:val="24"/>
        </w:rPr>
        <w:t>základní školy</w:t>
      </w:r>
      <w:r w:rsidR="0029669F" w:rsidRPr="0029669F">
        <w:rPr>
          <w:sz w:val="24"/>
          <w:szCs w:val="24"/>
        </w:rPr>
        <w:t xml:space="preserve"> spojené s pasováním školáků a loučením se se žáky pátého ročního základní školy, kteří odcházejí na II. stupeň do ZŠ Židlochovice.</w:t>
      </w:r>
      <w:r w:rsidR="0062679F" w:rsidRPr="00CF4585">
        <w:rPr>
          <w:sz w:val="24"/>
          <w:szCs w:val="24"/>
        </w:rPr>
        <w:t xml:space="preserve"> </w:t>
      </w:r>
      <w:r w:rsidR="0062679F" w:rsidRPr="00106337">
        <w:rPr>
          <w:sz w:val="24"/>
          <w:szCs w:val="24"/>
        </w:rPr>
        <w:t xml:space="preserve"> </w:t>
      </w:r>
    </w:p>
    <w:p w:rsidR="0062679F" w:rsidRPr="00106337" w:rsidRDefault="0062679F" w:rsidP="0062679F">
      <w:pPr>
        <w:autoSpaceDE/>
        <w:autoSpaceDN/>
        <w:spacing w:before="240" w:line="360" w:lineRule="auto"/>
        <w:jc w:val="both"/>
        <w:rPr>
          <w:b/>
          <w:sz w:val="24"/>
          <w:szCs w:val="24"/>
        </w:rPr>
      </w:pPr>
    </w:p>
    <w:p w:rsidR="00D53E18" w:rsidRDefault="00265102" w:rsidP="001D5CB9">
      <w:pPr>
        <w:spacing w:before="240" w:line="360" w:lineRule="auto"/>
        <w:jc w:val="both"/>
        <w:rPr>
          <w:sz w:val="24"/>
          <w:szCs w:val="24"/>
        </w:rPr>
      </w:pPr>
      <w:r>
        <w:rPr>
          <w:sz w:val="24"/>
          <w:szCs w:val="24"/>
        </w:rPr>
        <w:t xml:space="preserve">V oblasti spolupráce s </w:t>
      </w:r>
      <w:r w:rsidR="00166B0E">
        <w:rPr>
          <w:sz w:val="24"/>
          <w:szCs w:val="24"/>
        </w:rPr>
        <w:t>rodiči, obecním zastupitelstvem a spolky v obci</w:t>
      </w:r>
      <w:r w:rsidR="00934647">
        <w:rPr>
          <w:sz w:val="24"/>
          <w:szCs w:val="24"/>
        </w:rPr>
        <w:t xml:space="preserve"> </w:t>
      </w:r>
      <w:r w:rsidR="00FD06C1">
        <w:rPr>
          <w:sz w:val="24"/>
          <w:szCs w:val="24"/>
        </w:rPr>
        <w:t>máme vytvořeny</w:t>
      </w:r>
      <w:r w:rsidR="00677737">
        <w:rPr>
          <w:sz w:val="24"/>
          <w:szCs w:val="24"/>
        </w:rPr>
        <w:t xml:space="preserve"> otevřené vztahy se vzáj</w:t>
      </w:r>
      <w:r w:rsidR="004C7725">
        <w:rPr>
          <w:sz w:val="24"/>
          <w:szCs w:val="24"/>
        </w:rPr>
        <w:t>emným respektem.</w:t>
      </w:r>
      <w:r w:rsidR="00056587">
        <w:rPr>
          <w:sz w:val="24"/>
          <w:szCs w:val="24"/>
        </w:rPr>
        <w:t xml:space="preserve"> Vzájemná informovanost</w:t>
      </w:r>
      <w:r>
        <w:rPr>
          <w:sz w:val="24"/>
          <w:szCs w:val="24"/>
        </w:rPr>
        <w:t xml:space="preserve"> -  škola a</w:t>
      </w:r>
      <w:r w:rsidR="00056587">
        <w:rPr>
          <w:sz w:val="24"/>
          <w:szCs w:val="24"/>
        </w:rPr>
        <w:t xml:space="preserve"> obec se ukazuje jako </w:t>
      </w:r>
      <w:r w:rsidR="00056587">
        <w:rPr>
          <w:sz w:val="24"/>
          <w:szCs w:val="24"/>
        </w:rPr>
        <w:lastRenderedPageBreak/>
        <w:t>nezbytná pro fungování malé školy v obci. Oceňujeme přístup st</w:t>
      </w:r>
      <w:r w:rsidR="002E3CFA">
        <w:rPr>
          <w:sz w:val="24"/>
          <w:szCs w:val="24"/>
        </w:rPr>
        <w:t>arosty obce k požadavkům školy a jeho osobní angažovanost</w:t>
      </w:r>
      <w:r w:rsidR="00B96A4F">
        <w:rPr>
          <w:sz w:val="24"/>
          <w:szCs w:val="24"/>
        </w:rPr>
        <w:t xml:space="preserve"> ve všech záležitostech, které se týkají </w:t>
      </w:r>
      <w:r w:rsidR="007570D0">
        <w:rPr>
          <w:sz w:val="24"/>
          <w:szCs w:val="24"/>
        </w:rPr>
        <w:t xml:space="preserve">základní a mateřské </w:t>
      </w:r>
      <w:r w:rsidR="00B96A4F">
        <w:rPr>
          <w:sz w:val="24"/>
          <w:szCs w:val="24"/>
        </w:rPr>
        <w:t>školy</w:t>
      </w:r>
      <w:r>
        <w:rPr>
          <w:sz w:val="24"/>
          <w:szCs w:val="24"/>
        </w:rPr>
        <w:t xml:space="preserve">. </w:t>
      </w:r>
      <w:r w:rsidR="00166B0E">
        <w:rPr>
          <w:sz w:val="24"/>
          <w:szCs w:val="24"/>
        </w:rPr>
        <w:t xml:space="preserve">Jsme </w:t>
      </w:r>
      <w:r w:rsidR="00E94174">
        <w:rPr>
          <w:sz w:val="24"/>
          <w:szCs w:val="24"/>
        </w:rPr>
        <w:t xml:space="preserve">za to </w:t>
      </w:r>
      <w:r w:rsidR="00166B0E">
        <w:rPr>
          <w:sz w:val="24"/>
          <w:szCs w:val="24"/>
        </w:rPr>
        <w:t>velmi rádi</w:t>
      </w:r>
      <w:r>
        <w:rPr>
          <w:sz w:val="24"/>
          <w:szCs w:val="24"/>
        </w:rPr>
        <w:t xml:space="preserve"> a jsme nakloněni k další spolupráci.</w:t>
      </w:r>
    </w:p>
    <w:p w:rsidR="00AB267F" w:rsidRPr="00CF49AF" w:rsidRDefault="00AB267F" w:rsidP="00CF49AF">
      <w:pPr>
        <w:autoSpaceDE/>
        <w:autoSpaceDN/>
        <w:spacing w:before="240" w:line="360" w:lineRule="auto"/>
        <w:jc w:val="both"/>
        <w:rPr>
          <w:b/>
          <w:sz w:val="24"/>
          <w:szCs w:val="24"/>
        </w:rPr>
      </w:pPr>
      <w:r w:rsidRPr="00CF49AF">
        <w:rPr>
          <w:b/>
          <w:sz w:val="24"/>
          <w:szCs w:val="24"/>
        </w:rPr>
        <w:t>Sponzorské dary:</w:t>
      </w:r>
    </w:p>
    <w:p w:rsidR="00E72C89" w:rsidRDefault="00E72C89" w:rsidP="00061B5B">
      <w:pPr>
        <w:spacing w:before="240" w:line="360" w:lineRule="auto"/>
        <w:jc w:val="both"/>
        <w:rPr>
          <w:b/>
          <w:sz w:val="24"/>
          <w:szCs w:val="24"/>
          <w:u w:val="single"/>
        </w:rPr>
      </w:pPr>
    </w:p>
    <w:p w:rsidR="00AB267F" w:rsidRPr="00F737F0" w:rsidRDefault="00AB267F" w:rsidP="00061B5B">
      <w:pPr>
        <w:spacing w:before="240" w:line="360" w:lineRule="auto"/>
        <w:jc w:val="both"/>
        <w:rPr>
          <w:b/>
          <w:sz w:val="24"/>
          <w:szCs w:val="24"/>
        </w:rPr>
      </w:pPr>
      <w:r w:rsidRPr="00F737F0">
        <w:rPr>
          <w:b/>
          <w:sz w:val="24"/>
          <w:szCs w:val="24"/>
        </w:rPr>
        <w:t>Doplňkové akce:</w:t>
      </w:r>
    </w:p>
    <w:p w:rsidR="00CA6483" w:rsidRDefault="001D5CB9" w:rsidP="00CF49AF">
      <w:pPr>
        <w:spacing w:before="240" w:line="360" w:lineRule="auto"/>
        <w:jc w:val="both"/>
        <w:rPr>
          <w:sz w:val="24"/>
          <w:szCs w:val="24"/>
        </w:rPr>
      </w:pPr>
      <w:r>
        <w:rPr>
          <w:sz w:val="24"/>
          <w:szCs w:val="24"/>
        </w:rPr>
        <w:t xml:space="preserve">Předplavecký výcvik v Plavecké škole v Hustopečích jsme absolvovali už </w:t>
      </w:r>
      <w:r w:rsidR="00FD06C1">
        <w:rPr>
          <w:sz w:val="24"/>
          <w:szCs w:val="24"/>
        </w:rPr>
        <w:t>čtrnáctým</w:t>
      </w:r>
      <w:r w:rsidR="00A43AA2">
        <w:rPr>
          <w:sz w:val="24"/>
          <w:szCs w:val="24"/>
        </w:rPr>
        <w:t xml:space="preserve"> </w:t>
      </w:r>
      <w:r>
        <w:rPr>
          <w:sz w:val="24"/>
          <w:szCs w:val="24"/>
        </w:rPr>
        <w:t xml:space="preserve">rokem, </w:t>
      </w:r>
      <w:r w:rsidR="00FD06C1">
        <w:rPr>
          <w:sz w:val="24"/>
          <w:szCs w:val="24"/>
        </w:rPr>
        <w:t>tentokrát netradičně od listopadu do února.</w:t>
      </w:r>
      <w:r>
        <w:rPr>
          <w:sz w:val="24"/>
          <w:szCs w:val="24"/>
        </w:rPr>
        <w:t xml:space="preserve"> Děti i rodiče </w:t>
      </w:r>
      <w:r w:rsidR="00A71936">
        <w:rPr>
          <w:sz w:val="24"/>
          <w:szCs w:val="24"/>
        </w:rPr>
        <w:t xml:space="preserve">byli s průběhem výuky velmi </w:t>
      </w:r>
      <w:r w:rsidR="002D2F53">
        <w:rPr>
          <w:sz w:val="24"/>
          <w:szCs w:val="24"/>
        </w:rPr>
        <w:t xml:space="preserve"> </w:t>
      </w:r>
      <w:r w:rsidR="00A71936">
        <w:rPr>
          <w:sz w:val="24"/>
          <w:szCs w:val="24"/>
        </w:rPr>
        <w:t>spokojeni</w:t>
      </w:r>
      <w:r w:rsidR="00FE48CE">
        <w:rPr>
          <w:sz w:val="24"/>
          <w:szCs w:val="24"/>
        </w:rPr>
        <w:t xml:space="preserve"> a </w:t>
      </w:r>
      <w:r w:rsidR="008A7114">
        <w:rPr>
          <w:sz w:val="24"/>
          <w:szCs w:val="24"/>
        </w:rPr>
        <w:t xml:space="preserve">tak </w:t>
      </w:r>
      <w:r w:rsidR="00FE48CE">
        <w:rPr>
          <w:sz w:val="24"/>
          <w:szCs w:val="24"/>
        </w:rPr>
        <w:t xml:space="preserve">věříme, že v dalším školním roce budeme tuto možnost </w:t>
      </w:r>
      <w:r w:rsidR="00F549C1">
        <w:rPr>
          <w:sz w:val="24"/>
          <w:szCs w:val="24"/>
        </w:rPr>
        <w:t>zase</w:t>
      </w:r>
      <w:r w:rsidR="00FE48CE">
        <w:rPr>
          <w:sz w:val="24"/>
          <w:szCs w:val="24"/>
        </w:rPr>
        <w:t xml:space="preserve"> využívat</w:t>
      </w:r>
      <w:r w:rsidR="00A71936">
        <w:rPr>
          <w:sz w:val="24"/>
          <w:szCs w:val="24"/>
        </w:rPr>
        <w:t>.</w:t>
      </w:r>
      <w:r w:rsidR="00CA6483">
        <w:rPr>
          <w:sz w:val="24"/>
          <w:szCs w:val="24"/>
        </w:rPr>
        <w:t xml:space="preserve"> </w:t>
      </w:r>
    </w:p>
    <w:p w:rsidR="001D5CB9" w:rsidRDefault="00025276" w:rsidP="00CF49AF">
      <w:pPr>
        <w:spacing w:before="240" w:line="360" w:lineRule="auto"/>
        <w:jc w:val="both"/>
        <w:rPr>
          <w:sz w:val="24"/>
          <w:szCs w:val="24"/>
        </w:rPr>
      </w:pPr>
      <w:r>
        <w:rPr>
          <w:sz w:val="24"/>
          <w:szCs w:val="24"/>
        </w:rPr>
        <w:t xml:space="preserve">Naši předškoláci navštívili Planetárium v Brně, dále Papouščí ZOO v Bošovicích. Hromadný výlet </w:t>
      </w:r>
      <w:r w:rsidR="001D5CB9">
        <w:rPr>
          <w:sz w:val="24"/>
          <w:szCs w:val="24"/>
        </w:rPr>
        <w:t xml:space="preserve">jsme </w:t>
      </w:r>
      <w:r>
        <w:rPr>
          <w:sz w:val="24"/>
          <w:szCs w:val="24"/>
        </w:rPr>
        <w:t xml:space="preserve">ovšem letos neuskutečnili z důvodu dražší </w:t>
      </w:r>
      <w:r w:rsidR="00AB2C44">
        <w:rPr>
          <w:sz w:val="24"/>
          <w:szCs w:val="24"/>
        </w:rPr>
        <w:t>dopravy. Dle</w:t>
      </w:r>
      <w:r>
        <w:rPr>
          <w:sz w:val="24"/>
          <w:szCs w:val="24"/>
        </w:rPr>
        <w:t xml:space="preserve"> reakcí rodičů rozhodně v příštím roce výlet naplánujeme a </w:t>
      </w:r>
      <w:proofErr w:type="gramStart"/>
      <w:r>
        <w:rPr>
          <w:sz w:val="24"/>
          <w:szCs w:val="24"/>
        </w:rPr>
        <w:t xml:space="preserve">uskutečníme </w:t>
      </w:r>
      <w:r w:rsidR="00AB2C44">
        <w:rPr>
          <w:sz w:val="24"/>
          <w:szCs w:val="24"/>
        </w:rPr>
        <w:t>,</w:t>
      </w:r>
      <w:r>
        <w:rPr>
          <w:sz w:val="24"/>
          <w:szCs w:val="24"/>
        </w:rPr>
        <w:t xml:space="preserve"> rovněž</w:t>
      </w:r>
      <w:proofErr w:type="gramEnd"/>
      <w:r>
        <w:rPr>
          <w:sz w:val="24"/>
          <w:szCs w:val="24"/>
        </w:rPr>
        <w:t xml:space="preserve"> chceme zrealizovat častější návštěvy divadel, ať už brněnské Divadlo Radost nebo malá divadélka u nás ve třídě.</w:t>
      </w:r>
      <w:r w:rsidR="0059383A">
        <w:rPr>
          <w:sz w:val="24"/>
          <w:szCs w:val="24"/>
        </w:rPr>
        <w:t xml:space="preserve"> </w:t>
      </w:r>
    </w:p>
    <w:p w:rsidR="00D8789D" w:rsidRDefault="00D8789D" w:rsidP="00E8729C">
      <w:pPr>
        <w:spacing w:before="240" w:line="360" w:lineRule="auto"/>
        <w:jc w:val="both"/>
        <w:rPr>
          <w:sz w:val="24"/>
          <w:szCs w:val="24"/>
        </w:rPr>
      </w:pPr>
    </w:p>
    <w:p w:rsidR="000C59CB" w:rsidRDefault="000C59CB" w:rsidP="00E8729C">
      <w:pPr>
        <w:spacing w:before="240" w:line="360" w:lineRule="auto"/>
        <w:jc w:val="both"/>
        <w:rPr>
          <w:sz w:val="24"/>
          <w:szCs w:val="24"/>
        </w:rPr>
      </w:pPr>
    </w:p>
    <w:p w:rsidR="000C59CB" w:rsidRDefault="000C59CB" w:rsidP="00E8729C">
      <w:pPr>
        <w:spacing w:before="240" w:line="360" w:lineRule="auto"/>
        <w:jc w:val="both"/>
        <w:rPr>
          <w:sz w:val="24"/>
          <w:szCs w:val="24"/>
        </w:rPr>
      </w:pPr>
    </w:p>
    <w:p w:rsidR="000C59CB" w:rsidRDefault="000C59CB" w:rsidP="00E8729C">
      <w:pPr>
        <w:spacing w:before="240" w:line="360" w:lineRule="auto"/>
        <w:jc w:val="both"/>
        <w:rPr>
          <w:sz w:val="24"/>
          <w:szCs w:val="24"/>
        </w:rPr>
      </w:pPr>
    </w:p>
    <w:p w:rsidR="000C59CB" w:rsidRDefault="000C59CB" w:rsidP="00E8729C">
      <w:pPr>
        <w:spacing w:before="240" w:line="360" w:lineRule="auto"/>
        <w:jc w:val="both"/>
        <w:rPr>
          <w:sz w:val="24"/>
          <w:szCs w:val="24"/>
        </w:rPr>
      </w:pPr>
    </w:p>
    <w:p w:rsidR="00454ECB" w:rsidRDefault="00454ECB" w:rsidP="00E8729C">
      <w:pPr>
        <w:spacing w:before="240" w:line="360" w:lineRule="auto"/>
        <w:jc w:val="both"/>
        <w:rPr>
          <w:sz w:val="24"/>
          <w:szCs w:val="24"/>
        </w:rPr>
      </w:pPr>
    </w:p>
    <w:p w:rsidR="00FE4EB6" w:rsidRDefault="00FE4EB6" w:rsidP="00E8729C">
      <w:pPr>
        <w:spacing w:before="240" w:line="360" w:lineRule="auto"/>
        <w:jc w:val="both"/>
        <w:rPr>
          <w:sz w:val="24"/>
          <w:szCs w:val="24"/>
        </w:rPr>
      </w:pPr>
    </w:p>
    <w:p w:rsidR="00FE4EB6" w:rsidRDefault="00FE4EB6" w:rsidP="00E8729C">
      <w:pPr>
        <w:spacing w:before="240" w:line="360" w:lineRule="auto"/>
        <w:jc w:val="both"/>
        <w:rPr>
          <w:sz w:val="24"/>
          <w:szCs w:val="24"/>
        </w:rPr>
      </w:pPr>
    </w:p>
    <w:p w:rsidR="00FE4EB6" w:rsidRDefault="00FE4EB6" w:rsidP="00E8729C">
      <w:pPr>
        <w:spacing w:before="240" w:line="360" w:lineRule="auto"/>
        <w:jc w:val="both"/>
        <w:rPr>
          <w:sz w:val="24"/>
          <w:szCs w:val="24"/>
        </w:rPr>
      </w:pPr>
    </w:p>
    <w:p w:rsidR="00FE4EB6" w:rsidRDefault="00FE4EB6" w:rsidP="00E8729C">
      <w:pPr>
        <w:spacing w:before="240" w:line="360" w:lineRule="auto"/>
        <w:jc w:val="both"/>
        <w:rPr>
          <w:sz w:val="24"/>
          <w:szCs w:val="24"/>
        </w:rPr>
      </w:pPr>
    </w:p>
    <w:p w:rsidR="00FE4EB6" w:rsidRDefault="00FE4EB6" w:rsidP="00E8729C">
      <w:pPr>
        <w:spacing w:before="240" w:line="360" w:lineRule="auto"/>
        <w:jc w:val="both"/>
        <w:rPr>
          <w:sz w:val="24"/>
          <w:szCs w:val="24"/>
        </w:rPr>
      </w:pPr>
    </w:p>
    <w:p w:rsidR="00872F4B" w:rsidRDefault="00872F4B" w:rsidP="00E8729C">
      <w:pPr>
        <w:spacing w:before="240" w:line="360" w:lineRule="auto"/>
        <w:jc w:val="both"/>
        <w:rPr>
          <w:sz w:val="24"/>
          <w:szCs w:val="24"/>
        </w:rPr>
      </w:pPr>
    </w:p>
    <w:p w:rsidR="000C59CB" w:rsidRPr="000C59CB" w:rsidRDefault="000C59CB" w:rsidP="000C59CB">
      <w:pPr>
        <w:spacing w:before="240" w:line="360" w:lineRule="auto"/>
        <w:jc w:val="both"/>
        <w:rPr>
          <w:b/>
          <w:sz w:val="24"/>
          <w:szCs w:val="24"/>
          <w:u w:val="single"/>
        </w:rPr>
      </w:pPr>
      <w:r w:rsidRPr="000C59CB">
        <w:rPr>
          <w:b/>
          <w:sz w:val="24"/>
          <w:szCs w:val="24"/>
          <w:u w:val="single"/>
        </w:rPr>
        <w:lastRenderedPageBreak/>
        <w:t xml:space="preserve">                             AKCE MŠ </w:t>
      </w:r>
      <w:r w:rsidR="00A5200A">
        <w:rPr>
          <w:b/>
          <w:sz w:val="24"/>
          <w:szCs w:val="24"/>
          <w:u w:val="single"/>
        </w:rPr>
        <w:t xml:space="preserve">         </w:t>
      </w:r>
      <w:r w:rsidRPr="000C59CB">
        <w:rPr>
          <w:b/>
          <w:sz w:val="24"/>
          <w:szCs w:val="24"/>
          <w:u w:val="single"/>
        </w:rPr>
        <w:t xml:space="preserve"> </w:t>
      </w:r>
      <w:r w:rsidR="00454ECB">
        <w:rPr>
          <w:b/>
          <w:sz w:val="24"/>
          <w:szCs w:val="24"/>
          <w:u w:val="single"/>
        </w:rPr>
        <w:t>2022 - 2023</w:t>
      </w:r>
      <w:r>
        <w:rPr>
          <w:b/>
          <w:sz w:val="24"/>
          <w:szCs w:val="24"/>
          <w:u w:val="single"/>
        </w:rPr>
        <w:t>____________________________________</w:t>
      </w:r>
    </w:p>
    <w:p w:rsidR="000C59CB" w:rsidRPr="000C59CB" w:rsidRDefault="000C59CB" w:rsidP="009A060E">
      <w:pPr>
        <w:spacing w:before="240"/>
        <w:jc w:val="both"/>
        <w:rPr>
          <w:b/>
          <w:sz w:val="24"/>
          <w:szCs w:val="24"/>
        </w:rPr>
      </w:pPr>
      <w:r w:rsidRPr="000C59CB">
        <w:rPr>
          <w:b/>
          <w:sz w:val="24"/>
          <w:szCs w:val="24"/>
        </w:rPr>
        <w:t>Září</w:t>
      </w:r>
    </w:p>
    <w:p w:rsidR="002942C3" w:rsidRDefault="002942C3" w:rsidP="009A060E">
      <w:pPr>
        <w:spacing w:before="240"/>
        <w:jc w:val="both"/>
        <w:rPr>
          <w:sz w:val="24"/>
          <w:szCs w:val="24"/>
        </w:rPr>
      </w:pPr>
      <w:r>
        <w:rPr>
          <w:sz w:val="24"/>
          <w:szCs w:val="24"/>
        </w:rPr>
        <w:t>6. 9. Informační schůzka pro rodiče</w:t>
      </w:r>
    </w:p>
    <w:p w:rsidR="002942C3" w:rsidRDefault="002942C3" w:rsidP="009A060E">
      <w:pPr>
        <w:spacing w:before="240"/>
        <w:jc w:val="both"/>
        <w:rPr>
          <w:b/>
          <w:sz w:val="24"/>
          <w:szCs w:val="24"/>
        </w:rPr>
      </w:pPr>
    </w:p>
    <w:p w:rsidR="00FE4EB6" w:rsidRDefault="000C59CB" w:rsidP="009A060E">
      <w:pPr>
        <w:spacing w:before="240"/>
        <w:jc w:val="both"/>
        <w:rPr>
          <w:b/>
          <w:sz w:val="24"/>
          <w:szCs w:val="24"/>
        </w:rPr>
      </w:pPr>
      <w:r w:rsidRPr="000C59CB">
        <w:rPr>
          <w:b/>
          <w:sz w:val="24"/>
          <w:szCs w:val="24"/>
        </w:rPr>
        <w:t>Říjen</w:t>
      </w:r>
    </w:p>
    <w:p w:rsidR="000C59CB" w:rsidRDefault="002942C3" w:rsidP="002942C3">
      <w:pPr>
        <w:spacing w:before="240"/>
        <w:jc w:val="both"/>
        <w:rPr>
          <w:sz w:val="24"/>
          <w:szCs w:val="24"/>
        </w:rPr>
      </w:pPr>
      <w:r>
        <w:rPr>
          <w:sz w:val="24"/>
          <w:szCs w:val="24"/>
        </w:rPr>
        <w:t>10</w:t>
      </w:r>
      <w:r w:rsidR="000C59CB" w:rsidRPr="000C59CB">
        <w:rPr>
          <w:sz w:val="24"/>
          <w:szCs w:val="24"/>
        </w:rPr>
        <w:t xml:space="preserve">.10  </w:t>
      </w:r>
      <w:proofErr w:type="spellStart"/>
      <w:r w:rsidR="000C59CB" w:rsidRPr="000C59CB">
        <w:rPr>
          <w:sz w:val="24"/>
          <w:szCs w:val="24"/>
        </w:rPr>
        <w:t>Photodienst</w:t>
      </w:r>
      <w:proofErr w:type="spellEnd"/>
      <w:r w:rsidR="000C59CB" w:rsidRPr="000C59CB">
        <w:rPr>
          <w:sz w:val="24"/>
          <w:szCs w:val="24"/>
        </w:rPr>
        <w:t xml:space="preserve"> BRNO – focení dětí na vánoční sady</w:t>
      </w:r>
    </w:p>
    <w:p w:rsidR="001A03DA" w:rsidRPr="000C59CB" w:rsidRDefault="001A03DA" w:rsidP="009A060E">
      <w:pPr>
        <w:spacing w:before="240"/>
        <w:jc w:val="both"/>
        <w:rPr>
          <w:sz w:val="24"/>
          <w:szCs w:val="24"/>
        </w:rPr>
      </w:pPr>
    </w:p>
    <w:p w:rsidR="000C59CB" w:rsidRPr="000C59CB" w:rsidRDefault="000C59CB" w:rsidP="009A060E">
      <w:pPr>
        <w:spacing w:before="240"/>
        <w:jc w:val="both"/>
        <w:rPr>
          <w:b/>
          <w:sz w:val="24"/>
          <w:szCs w:val="24"/>
        </w:rPr>
      </w:pPr>
      <w:r w:rsidRPr="000C59CB">
        <w:rPr>
          <w:b/>
          <w:sz w:val="24"/>
          <w:szCs w:val="24"/>
        </w:rPr>
        <w:t>Listopad</w:t>
      </w:r>
    </w:p>
    <w:p w:rsidR="000C59CB" w:rsidRDefault="002942C3" w:rsidP="009A060E">
      <w:pPr>
        <w:spacing w:before="240"/>
        <w:jc w:val="both"/>
        <w:rPr>
          <w:sz w:val="24"/>
          <w:szCs w:val="24"/>
        </w:rPr>
      </w:pPr>
      <w:r>
        <w:rPr>
          <w:sz w:val="24"/>
          <w:szCs w:val="24"/>
        </w:rPr>
        <w:t xml:space="preserve"> 4. 11.</w:t>
      </w:r>
      <w:r w:rsidR="000C59CB" w:rsidRPr="000C59CB">
        <w:rPr>
          <w:sz w:val="24"/>
          <w:szCs w:val="24"/>
        </w:rPr>
        <w:t xml:space="preserve"> Dýňový večer – zahrada MŠ</w:t>
      </w:r>
    </w:p>
    <w:p w:rsidR="002942C3" w:rsidRDefault="002942C3" w:rsidP="009A060E">
      <w:pPr>
        <w:spacing w:before="240"/>
        <w:jc w:val="both"/>
        <w:rPr>
          <w:sz w:val="24"/>
          <w:szCs w:val="24"/>
        </w:rPr>
      </w:pPr>
      <w:r>
        <w:rPr>
          <w:sz w:val="24"/>
          <w:szCs w:val="24"/>
        </w:rPr>
        <w:t>9. 11. Planetárium Brno – předškoláci</w:t>
      </w:r>
    </w:p>
    <w:p w:rsidR="002942C3" w:rsidRPr="000C59CB" w:rsidRDefault="002942C3" w:rsidP="009A060E">
      <w:pPr>
        <w:spacing w:before="240"/>
        <w:jc w:val="both"/>
        <w:rPr>
          <w:sz w:val="24"/>
          <w:szCs w:val="24"/>
        </w:rPr>
      </w:pPr>
      <w:r>
        <w:rPr>
          <w:sz w:val="24"/>
          <w:szCs w:val="24"/>
        </w:rPr>
        <w:t xml:space="preserve">24. 11. Zahájení </w:t>
      </w:r>
      <w:proofErr w:type="spellStart"/>
      <w:r>
        <w:rPr>
          <w:sz w:val="24"/>
          <w:szCs w:val="24"/>
        </w:rPr>
        <w:t>předplaveckého</w:t>
      </w:r>
      <w:proofErr w:type="spellEnd"/>
      <w:r>
        <w:rPr>
          <w:sz w:val="24"/>
          <w:szCs w:val="24"/>
        </w:rPr>
        <w:t xml:space="preserve">  výcviku - předškoláci</w:t>
      </w:r>
    </w:p>
    <w:p w:rsidR="002942C3" w:rsidRDefault="002942C3" w:rsidP="009A060E">
      <w:pPr>
        <w:spacing w:before="240"/>
        <w:jc w:val="both"/>
        <w:rPr>
          <w:b/>
          <w:sz w:val="24"/>
          <w:szCs w:val="24"/>
        </w:rPr>
      </w:pPr>
    </w:p>
    <w:p w:rsidR="000C59CB" w:rsidRPr="000C59CB" w:rsidRDefault="000C59CB" w:rsidP="009A060E">
      <w:pPr>
        <w:spacing w:before="240"/>
        <w:jc w:val="both"/>
        <w:rPr>
          <w:b/>
          <w:sz w:val="24"/>
          <w:szCs w:val="24"/>
        </w:rPr>
      </w:pPr>
      <w:r w:rsidRPr="000C59CB">
        <w:rPr>
          <w:b/>
          <w:sz w:val="24"/>
          <w:szCs w:val="24"/>
        </w:rPr>
        <w:t>Prosinec</w:t>
      </w:r>
    </w:p>
    <w:p w:rsidR="002942C3" w:rsidRDefault="002942C3" w:rsidP="009A060E">
      <w:pPr>
        <w:spacing w:before="240"/>
        <w:jc w:val="both"/>
        <w:rPr>
          <w:sz w:val="24"/>
          <w:szCs w:val="24"/>
        </w:rPr>
      </w:pPr>
      <w:r>
        <w:rPr>
          <w:sz w:val="24"/>
          <w:szCs w:val="24"/>
        </w:rPr>
        <w:t>2. 12. Rozsvícení vánočního stromu – náves Unkovice</w:t>
      </w:r>
      <w:r w:rsidR="000C59CB" w:rsidRPr="000C59CB">
        <w:rPr>
          <w:sz w:val="24"/>
          <w:szCs w:val="24"/>
        </w:rPr>
        <w:t xml:space="preserve"> </w:t>
      </w:r>
      <w:r>
        <w:rPr>
          <w:sz w:val="24"/>
          <w:szCs w:val="24"/>
        </w:rPr>
        <w:t>– vystoupení dětí MŠ</w:t>
      </w:r>
    </w:p>
    <w:p w:rsidR="000C59CB" w:rsidRPr="000C59CB" w:rsidRDefault="002942C3" w:rsidP="009A060E">
      <w:pPr>
        <w:spacing w:before="240"/>
        <w:jc w:val="both"/>
        <w:rPr>
          <w:sz w:val="24"/>
          <w:szCs w:val="24"/>
        </w:rPr>
      </w:pPr>
      <w:r>
        <w:rPr>
          <w:sz w:val="24"/>
          <w:szCs w:val="24"/>
        </w:rPr>
        <w:t xml:space="preserve">18. 12. </w:t>
      </w:r>
      <w:r w:rsidR="000C59CB" w:rsidRPr="000C59CB">
        <w:rPr>
          <w:sz w:val="24"/>
          <w:szCs w:val="24"/>
        </w:rPr>
        <w:t>Adventní koncert – kostel Unkovice</w:t>
      </w:r>
      <w:r>
        <w:rPr>
          <w:sz w:val="24"/>
          <w:szCs w:val="24"/>
        </w:rPr>
        <w:t xml:space="preserve"> – vystoupení předškoláků</w:t>
      </w:r>
    </w:p>
    <w:p w:rsidR="000C59CB" w:rsidRDefault="002942C3" w:rsidP="009A060E">
      <w:pPr>
        <w:spacing w:before="240"/>
        <w:jc w:val="both"/>
        <w:rPr>
          <w:sz w:val="24"/>
          <w:szCs w:val="24"/>
        </w:rPr>
      </w:pPr>
      <w:r>
        <w:rPr>
          <w:sz w:val="24"/>
          <w:szCs w:val="24"/>
        </w:rPr>
        <w:t xml:space="preserve">19. 12. </w:t>
      </w:r>
      <w:r w:rsidR="000C59CB" w:rsidRPr="000C59CB">
        <w:rPr>
          <w:sz w:val="24"/>
          <w:szCs w:val="24"/>
        </w:rPr>
        <w:t>Ježíškova nadílka – dopoledne MŠ</w:t>
      </w:r>
    </w:p>
    <w:p w:rsidR="001A03DA" w:rsidRDefault="001A03DA" w:rsidP="009A060E">
      <w:pPr>
        <w:spacing w:before="240"/>
        <w:jc w:val="both"/>
        <w:rPr>
          <w:sz w:val="24"/>
          <w:szCs w:val="24"/>
        </w:rPr>
      </w:pPr>
    </w:p>
    <w:p w:rsidR="000C59CB" w:rsidRDefault="000C59CB" w:rsidP="009A060E">
      <w:pPr>
        <w:spacing w:before="240"/>
        <w:jc w:val="both"/>
        <w:rPr>
          <w:b/>
          <w:sz w:val="24"/>
          <w:szCs w:val="24"/>
        </w:rPr>
      </w:pPr>
      <w:r w:rsidRPr="000C59CB">
        <w:rPr>
          <w:b/>
          <w:sz w:val="24"/>
          <w:szCs w:val="24"/>
        </w:rPr>
        <w:t>Leden</w:t>
      </w:r>
    </w:p>
    <w:p w:rsidR="00E700E4" w:rsidRPr="002942C3" w:rsidRDefault="002942C3" w:rsidP="009A060E">
      <w:pPr>
        <w:spacing w:before="240"/>
        <w:jc w:val="both"/>
        <w:rPr>
          <w:sz w:val="24"/>
          <w:szCs w:val="24"/>
        </w:rPr>
      </w:pPr>
      <w:r w:rsidRPr="002942C3">
        <w:rPr>
          <w:sz w:val="24"/>
          <w:szCs w:val="24"/>
        </w:rPr>
        <w:t>16. 1. Zahájení kroužku Školáček – předškoláci s rodiči</w:t>
      </w:r>
    </w:p>
    <w:p w:rsidR="001301DE" w:rsidRPr="002942C3" w:rsidRDefault="001301DE" w:rsidP="009A060E">
      <w:pPr>
        <w:spacing w:before="240"/>
        <w:jc w:val="both"/>
        <w:rPr>
          <w:sz w:val="24"/>
          <w:szCs w:val="24"/>
        </w:rPr>
      </w:pPr>
    </w:p>
    <w:p w:rsidR="000C59CB" w:rsidRPr="000C59CB" w:rsidRDefault="000C59CB" w:rsidP="009A060E">
      <w:pPr>
        <w:spacing w:before="240"/>
        <w:jc w:val="both"/>
        <w:rPr>
          <w:b/>
          <w:sz w:val="24"/>
          <w:szCs w:val="24"/>
        </w:rPr>
      </w:pPr>
      <w:r w:rsidRPr="000C59CB">
        <w:rPr>
          <w:b/>
          <w:sz w:val="24"/>
          <w:szCs w:val="24"/>
        </w:rPr>
        <w:t>Únor</w:t>
      </w:r>
    </w:p>
    <w:p w:rsidR="000C59CB" w:rsidRDefault="002942C3" w:rsidP="009A060E">
      <w:pPr>
        <w:spacing w:before="240"/>
        <w:jc w:val="both"/>
        <w:rPr>
          <w:sz w:val="24"/>
          <w:szCs w:val="24"/>
        </w:rPr>
      </w:pPr>
      <w:r>
        <w:rPr>
          <w:sz w:val="24"/>
          <w:szCs w:val="24"/>
        </w:rPr>
        <w:t>25. 2. Karneval  kulturní dům Unkovice</w:t>
      </w:r>
    </w:p>
    <w:p w:rsidR="002942C3" w:rsidRPr="000C59CB" w:rsidRDefault="002942C3" w:rsidP="009A060E">
      <w:pPr>
        <w:spacing w:before="240"/>
        <w:jc w:val="both"/>
        <w:rPr>
          <w:sz w:val="24"/>
          <w:szCs w:val="24"/>
        </w:rPr>
      </w:pPr>
    </w:p>
    <w:p w:rsidR="000C59CB" w:rsidRPr="001A03DA" w:rsidRDefault="000C59CB" w:rsidP="009A060E">
      <w:pPr>
        <w:spacing w:before="240"/>
        <w:jc w:val="both"/>
        <w:rPr>
          <w:sz w:val="24"/>
          <w:szCs w:val="24"/>
        </w:rPr>
      </w:pPr>
      <w:r w:rsidRPr="000C59CB">
        <w:rPr>
          <w:b/>
          <w:sz w:val="24"/>
          <w:szCs w:val="24"/>
        </w:rPr>
        <w:t>Březen</w:t>
      </w:r>
    </w:p>
    <w:p w:rsidR="002942C3" w:rsidRDefault="002942C3" w:rsidP="009A060E">
      <w:pPr>
        <w:spacing w:before="240"/>
        <w:jc w:val="both"/>
        <w:rPr>
          <w:sz w:val="24"/>
          <w:szCs w:val="24"/>
        </w:rPr>
      </w:pPr>
      <w:r>
        <w:rPr>
          <w:sz w:val="24"/>
          <w:szCs w:val="24"/>
        </w:rPr>
        <w:t>22. 3. Kouzelník v MŠ</w:t>
      </w:r>
    </w:p>
    <w:p w:rsidR="002942C3" w:rsidRDefault="002942C3" w:rsidP="009A060E">
      <w:pPr>
        <w:spacing w:before="240"/>
        <w:jc w:val="both"/>
        <w:rPr>
          <w:sz w:val="24"/>
          <w:szCs w:val="24"/>
        </w:rPr>
      </w:pPr>
      <w:r>
        <w:rPr>
          <w:sz w:val="24"/>
          <w:szCs w:val="24"/>
        </w:rPr>
        <w:t>27. 3. 10. lekce kroužku Školáček - ukončení</w:t>
      </w:r>
    </w:p>
    <w:p w:rsidR="001A03DA" w:rsidRPr="000C59CB" w:rsidRDefault="001A03DA" w:rsidP="009A060E">
      <w:pPr>
        <w:spacing w:before="240"/>
        <w:jc w:val="both"/>
        <w:rPr>
          <w:sz w:val="24"/>
          <w:szCs w:val="24"/>
        </w:rPr>
      </w:pPr>
    </w:p>
    <w:p w:rsidR="00A14070" w:rsidRDefault="00A14070" w:rsidP="009A060E">
      <w:pPr>
        <w:spacing w:before="240"/>
        <w:jc w:val="both"/>
        <w:rPr>
          <w:b/>
          <w:sz w:val="24"/>
          <w:szCs w:val="24"/>
        </w:rPr>
      </w:pPr>
    </w:p>
    <w:p w:rsidR="001A03DA" w:rsidRDefault="002942C3" w:rsidP="009A060E">
      <w:pPr>
        <w:spacing w:before="240"/>
        <w:jc w:val="both"/>
        <w:rPr>
          <w:b/>
          <w:sz w:val="24"/>
          <w:szCs w:val="24"/>
        </w:rPr>
      </w:pPr>
      <w:r>
        <w:rPr>
          <w:b/>
          <w:sz w:val="24"/>
          <w:szCs w:val="24"/>
        </w:rPr>
        <w:lastRenderedPageBreak/>
        <w:t>Duben</w:t>
      </w:r>
    </w:p>
    <w:p w:rsidR="00A14070" w:rsidRPr="002942C3" w:rsidRDefault="00A14070" w:rsidP="009A060E">
      <w:pPr>
        <w:spacing w:before="240"/>
        <w:jc w:val="both"/>
        <w:rPr>
          <w:b/>
          <w:sz w:val="24"/>
          <w:szCs w:val="24"/>
        </w:rPr>
      </w:pPr>
    </w:p>
    <w:p w:rsidR="000C59CB" w:rsidRPr="000C59CB" w:rsidRDefault="000C59CB" w:rsidP="009A060E">
      <w:pPr>
        <w:spacing w:before="240"/>
        <w:jc w:val="both"/>
        <w:rPr>
          <w:b/>
          <w:sz w:val="24"/>
          <w:szCs w:val="24"/>
        </w:rPr>
      </w:pPr>
      <w:r w:rsidRPr="000C59CB">
        <w:rPr>
          <w:b/>
          <w:sz w:val="24"/>
          <w:szCs w:val="24"/>
        </w:rPr>
        <w:t>Květen</w:t>
      </w:r>
    </w:p>
    <w:p w:rsidR="002942C3" w:rsidRDefault="002942C3" w:rsidP="009A060E">
      <w:pPr>
        <w:spacing w:before="240"/>
        <w:jc w:val="both"/>
        <w:rPr>
          <w:sz w:val="24"/>
          <w:szCs w:val="24"/>
        </w:rPr>
      </w:pPr>
      <w:r>
        <w:rPr>
          <w:sz w:val="24"/>
          <w:szCs w:val="24"/>
        </w:rPr>
        <w:t>10. 5. Zápis do MŠ</w:t>
      </w:r>
    </w:p>
    <w:p w:rsidR="000C59CB" w:rsidRPr="000C59CB" w:rsidRDefault="002942C3" w:rsidP="009A060E">
      <w:pPr>
        <w:spacing w:before="240"/>
        <w:jc w:val="both"/>
        <w:rPr>
          <w:sz w:val="24"/>
          <w:szCs w:val="24"/>
        </w:rPr>
      </w:pPr>
      <w:r>
        <w:rPr>
          <w:sz w:val="24"/>
          <w:szCs w:val="24"/>
        </w:rPr>
        <w:t xml:space="preserve">12. 5. </w:t>
      </w:r>
      <w:r w:rsidR="000C59CB" w:rsidRPr="000C59CB">
        <w:rPr>
          <w:sz w:val="24"/>
          <w:szCs w:val="24"/>
        </w:rPr>
        <w:t xml:space="preserve">Vystoupení dětí Svátek maminek </w:t>
      </w:r>
    </w:p>
    <w:p w:rsidR="000C59CB" w:rsidRPr="000C59CB" w:rsidRDefault="000C59CB" w:rsidP="009A060E">
      <w:pPr>
        <w:spacing w:before="240"/>
        <w:jc w:val="both"/>
        <w:rPr>
          <w:sz w:val="24"/>
          <w:szCs w:val="24"/>
        </w:rPr>
      </w:pPr>
      <w:r w:rsidRPr="000C59CB">
        <w:rPr>
          <w:sz w:val="24"/>
          <w:szCs w:val="24"/>
        </w:rPr>
        <w:t>18.5 Den s</w:t>
      </w:r>
      <w:r w:rsidR="002942C3">
        <w:rPr>
          <w:sz w:val="24"/>
          <w:szCs w:val="24"/>
        </w:rPr>
        <w:t>eniorů – vystoupení dětí MŠ kulturní dům Unkovice</w:t>
      </w:r>
    </w:p>
    <w:p w:rsidR="000C59CB" w:rsidRPr="000C59CB" w:rsidRDefault="002942C3" w:rsidP="009A060E">
      <w:pPr>
        <w:spacing w:before="240"/>
        <w:jc w:val="both"/>
        <w:rPr>
          <w:sz w:val="24"/>
          <w:szCs w:val="24"/>
        </w:rPr>
      </w:pPr>
      <w:r>
        <w:rPr>
          <w:sz w:val="24"/>
          <w:szCs w:val="24"/>
        </w:rPr>
        <w:t xml:space="preserve">26. 5. </w:t>
      </w:r>
      <w:proofErr w:type="spellStart"/>
      <w:r>
        <w:rPr>
          <w:sz w:val="24"/>
          <w:szCs w:val="24"/>
        </w:rPr>
        <w:t>Photodienst</w:t>
      </w:r>
      <w:proofErr w:type="spellEnd"/>
      <w:r>
        <w:rPr>
          <w:sz w:val="24"/>
          <w:szCs w:val="24"/>
        </w:rPr>
        <w:t xml:space="preserve"> Brno – focení dětí na závěr školního roku</w:t>
      </w:r>
    </w:p>
    <w:p w:rsidR="000C59CB" w:rsidRDefault="000C59CB" w:rsidP="009A060E">
      <w:pPr>
        <w:spacing w:before="240"/>
        <w:jc w:val="both"/>
        <w:rPr>
          <w:sz w:val="24"/>
          <w:szCs w:val="24"/>
        </w:rPr>
      </w:pPr>
    </w:p>
    <w:p w:rsidR="001A03DA" w:rsidRPr="000C59CB" w:rsidRDefault="000C59CB" w:rsidP="009A060E">
      <w:pPr>
        <w:spacing w:before="240"/>
        <w:jc w:val="both"/>
        <w:rPr>
          <w:b/>
          <w:sz w:val="24"/>
          <w:szCs w:val="24"/>
        </w:rPr>
      </w:pPr>
      <w:r w:rsidRPr="000C59CB">
        <w:rPr>
          <w:b/>
          <w:sz w:val="24"/>
          <w:szCs w:val="24"/>
        </w:rPr>
        <w:t>Červen</w:t>
      </w:r>
    </w:p>
    <w:p w:rsidR="000C59CB" w:rsidRPr="000C59CB" w:rsidRDefault="00E30EBC" w:rsidP="009A060E">
      <w:pPr>
        <w:spacing w:before="240"/>
        <w:jc w:val="both"/>
        <w:rPr>
          <w:sz w:val="24"/>
          <w:szCs w:val="24"/>
        </w:rPr>
      </w:pPr>
      <w:r>
        <w:rPr>
          <w:sz w:val="24"/>
          <w:szCs w:val="24"/>
        </w:rPr>
        <w:t>1. 6. Den dětí – soutěže na zahradě MŠ</w:t>
      </w:r>
    </w:p>
    <w:p w:rsidR="000C59CB" w:rsidRDefault="00E30EBC" w:rsidP="009A060E">
      <w:pPr>
        <w:spacing w:before="240"/>
        <w:jc w:val="both"/>
        <w:rPr>
          <w:sz w:val="24"/>
          <w:szCs w:val="24"/>
        </w:rPr>
      </w:pPr>
      <w:r>
        <w:rPr>
          <w:sz w:val="24"/>
          <w:szCs w:val="24"/>
        </w:rPr>
        <w:t>16. 6. Divadélko ŠIKULKA – pohádka v MŠ</w:t>
      </w:r>
    </w:p>
    <w:p w:rsidR="000C59CB" w:rsidRPr="000C59CB" w:rsidRDefault="00E30EBC" w:rsidP="009A060E">
      <w:pPr>
        <w:spacing w:before="240"/>
        <w:jc w:val="both"/>
        <w:rPr>
          <w:sz w:val="24"/>
          <w:szCs w:val="24"/>
        </w:rPr>
      </w:pPr>
      <w:r>
        <w:rPr>
          <w:sz w:val="24"/>
          <w:szCs w:val="24"/>
        </w:rPr>
        <w:t xml:space="preserve">22. 6. </w:t>
      </w:r>
      <w:r w:rsidR="000C59CB" w:rsidRPr="000C59CB">
        <w:rPr>
          <w:sz w:val="24"/>
          <w:szCs w:val="24"/>
        </w:rPr>
        <w:t xml:space="preserve">Rozloučení s předškoláky a </w:t>
      </w:r>
      <w:proofErr w:type="gramStart"/>
      <w:r w:rsidR="000C59CB" w:rsidRPr="000C59CB">
        <w:rPr>
          <w:sz w:val="24"/>
          <w:szCs w:val="24"/>
        </w:rPr>
        <w:t>žáky 5.ročníku</w:t>
      </w:r>
      <w:proofErr w:type="gramEnd"/>
      <w:r w:rsidR="000C59CB" w:rsidRPr="000C59CB">
        <w:rPr>
          <w:sz w:val="24"/>
          <w:szCs w:val="24"/>
        </w:rPr>
        <w:t xml:space="preserve"> – zahrada</w:t>
      </w:r>
      <w:r w:rsidR="00AB575B">
        <w:rPr>
          <w:sz w:val="24"/>
          <w:szCs w:val="24"/>
        </w:rPr>
        <w:t xml:space="preserve"> Z</w:t>
      </w:r>
      <w:r w:rsidR="000C59CB" w:rsidRPr="000C59CB">
        <w:rPr>
          <w:sz w:val="24"/>
          <w:szCs w:val="24"/>
        </w:rPr>
        <w:t>Š</w:t>
      </w:r>
    </w:p>
    <w:p w:rsidR="000C59CB" w:rsidRPr="000C59CB" w:rsidRDefault="00AB575B" w:rsidP="009A060E">
      <w:pPr>
        <w:spacing w:before="240"/>
        <w:jc w:val="both"/>
        <w:rPr>
          <w:sz w:val="24"/>
          <w:szCs w:val="24"/>
        </w:rPr>
      </w:pPr>
      <w:r>
        <w:rPr>
          <w:sz w:val="24"/>
          <w:szCs w:val="24"/>
        </w:rPr>
        <w:t xml:space="preserve">26. 6. </w:t>
      </w:r>
      <w:r w:rsidR="000C59CB" w:rsidRPr="000C59CB">
        <w:rPr>
          <w:sz w:val="24"/>
          <w:szCs w:val="24"/>
        </w:rPr>
        <w:t>Papouščí ZOO Bošovice</w:t>
      </w:r>
      <w:r>
        <w:rPr>
          <w:sz w:val="24"/>
          <w:szCs w:val="24"/>
        </w:rPr>
        <w:t xml:space="preserve"> - předškoláci</w:t>
      </w:r>
    </w:p>
    <w:p w:rsidR="000C59CB" w:rsidRDefault="000C59CB"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1670D5" w:rsidRDefault="001670D5" w:rsidP="009A060E">
      <w:pPr>
        <w:spacing w:before="240"/>
        <w:jc w:val="both"/>
        <w:rPr>
          <w:sz w:val="24"/>
          <w:szCs w:val="24"/>
        </w:rPr>
      </w:pPr>
    </w:p>
    <w:p w:rsidR="00E07788" w:rsidRDefault="00E07788" w:rsidP="009A060E">
      <w:pPr>
        <w:spacing w:before="240"/>
        <w:jc w:val="both"/>
        <w:rPr>
          <w:sz w:val="24"/>
          <w:szCs w:val="24"/>
        </w:rPr>
      </w:pPr>
    </w:p>
    <w:p w:rsidR="00A14070" w:rsidRPr="000C59CB" w:rsidRDefault="00A14070" w:rsidP="009A060E">
      <w:pPr>
        <w:spacing w:before="240"/>
        <w:jc w:val="both"/>
        <w:rPr>
          <w:sz w:val="24"/>
          <w:szCs w:val="24"/>
        </w:rPr>
      </w:pPr>
    </w:p>
    <w:p w:rsidR="009A060E" w:rsidRDefault="009A060E" w:rsidP="009A060E">
      <w:pPr>
        <w:jc w:val="both"/>
        <w:rPr>
          <w:b/>
          <w:bCs/>
          <w:sz w:val="22"/>
          <w:szCs w:val="22"/>
        </w:rPr>
      </w:pPr>
      <w:r>
        <w:rPr>
          <w:b/>
          <w:bCs/>
          <w:sz w:val="22"/>
          <w:szCs w:val="22"/>
        </w:rPr>
        <w:t>b) v</w:t>
      </w:r>
      <w:r w:rsidRPr="00F2118D">
        <w:rPr>
          <w:b/>
          <w:bCs/>
          <w:sz w:val="22"/>
          <w:szCs w:val="22"/>
        </w:rPr>
        <w:t>ěkové složení dětí</w:t>
      </w:r>
      <w:r>
        <w:rPr>
          <w:b/>
          <w:bCs/>
          <w:sz w:val="22"/>
          <w:szCs w:val="22"/>
        </w:rPr>
        <w:t xml:space="preserve"> </w:t>
      </w:r>
    </w:p>
    <w:p w:rsidR="009A060E" w:rsidRDefault="009A060E" w:rsidP="009A060E">
      <w:pPr>
        <w:jc w:val="both"/>
        <w:rPr>
          <w:b/>
          <w:bCs/>
          <w:sz w:val="22"/>
          <w:szCs w:val="22"/>
        </w:rPr>
      </w:pPr>
    </w:p>
    <w:p w:rsidR="009A060E" w:rsidRDefault="009A060E" w:rsidP="009A060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3260"/>
      </w:tblGrid>
      <w:tr w:rsidR="009A060E" w:rsidTr="00BE0D36">
        <w:tc>
          <w:tcPr>
            <w:tcW w:w="3614" w:type="dxa"/>
          </w:tcPr>
          <w:p w:rsidR="009A060E" w:rsidRDefault="009A060E" w:rsidP="00BE0D36">
            <w:pPr>
              <w:jc w:val="both"/>
            </w:pPr>
          </w:p>
        </w:tc>
        <w:tc>
          <w:tcPr>
            <w:tcW w:w="3260" w:type="dxa"/>
          </w:tcPr>
          <w:p w:rsidR="009A060E" w:rsidRDefault="009A060E" w:rsidP="00BE0D36">
            <w:pPr>
              <w:pStyle w:val="Nadpis4"/>
              <w:rPr>
                <w:b w:val="0"/>
                <w:bCs w:val="0"/>
              </w:rPr>
            </w:pPr>
            <w:r>
              <w:rPr>
                <w:b w:val="0"/>
                <w:bCs w:val="0"/>
              </w:rPr>
              <w:t>Počet dětí</w:t>
            </w:r>
          </w:p>
        </w:tc>
      </w:tr>
      <w:tr w:rsidR="009A060E" w:rsidRPr="00160C04" w:rsidTr="00BE0D36">
        <w:tc>
          <w:tcPr>
            <w:tcW w:w="3614" w:type="dxa"/>
          </w:tcPr>
          <w:p w:rsidR="009A060E" w:rsidRPr="00461DB6" w:rsidRDefault="009A060E" w:rsidP="00C67B03">
            <w:pPr>
              <w:jc w:val="both"/>
            </w:pPr>
            <w:r w:rsidRPr="00461DB6">
              <w:t xml:space="preserve">do 3 let ( </w:t>
            </w:r>
            <w:proofErr w:type="gramStart"/>
            <w:r w:rsidRPr="00461DB6">
              <w:t>nar.1.9.201</w:t>
            </w:r>
            <w:r w:rsidR="00C67B03">
              <w:t>9</w:t>
            </w:r>
            <w:proofErr w:type="gramEnd"/>
            <w:r w:rsidRPr="00461DB6">
              <w:t xml:space="preserve"> a později)</w:t>
            </w:r>
          </w:p>
        </w:tc>
        <w:tc>
          <w:tcPr>
            <w:tcW w:w="3260" w:type="dxa"/>
          </w:tcPr>
          <w:p w:rsidR="009A060E" w:rsidRPr="00461DB6" w:rsidRDefault="00C67B03" w:rsidP="00BE0D36">
            <w:pPr>
              <w:jc w:val="center"/>
              <w:rPr>
                <w:sz w:val="22"/>
                <w:szCs w:val="22"/>
              </w:rPr>
            </w:pPr>
            <w:r>
              <w:rPr>
                <w:sz w:val="22"/>
                <w:szCs w:val="22"/>
              </w:rPr>
              <w:t>3</w:t>
            </w:r>
          </w:p>
        </w:tc>
      </w:tr>
      <w:tr w:rsidR="009A060E" w:rsidRPr="00160C04" w:rsidTr="00BE0D36">
        <w:tc>
          <w:tcPr>
            <w:tcW w:w="3614" w:type="dxa"/>
          </w:tcPr>
          <w:p w:rsidR="009A060E" w:rsidRPr="00461DB6" w:rsidRDefault="009A060E" w:rsidP="00C67B03">
            <w:pPr>
              <w:jc w:val="both"/>
            </w:pPr>
            <w:r w:rsidRPr="00461DB6">
              <w:t xml:space="preserve">3letí (nar. </w:t>
            </w:r>
            <w:proofErr w:type="gramStart"/>
            <w:r w:rsidRPr="00461DB6">
              <w:t>1.9.201</w:t>
            </w:r>
            <w:r w:rsidR="00C67B03">
              <w:t>8</w:t>
            </w:r>
            <w:proofErr w:type="gramEnd"/>
            <w:r w:rsidRPr="00461DB6">
              <w:t>- 31.8.201</w:t>
            </w:r>
            <w:r w:rsidR="00C67B03">
              <w:t>9</w:t>
            </w:r>
            <w:r w:rsidRPr="00461DB6">
              <w:t>)</w:t>
            </w:r>
          </w:p>
        </w:tc>
        <w:tc>
          <w:tcPr>
            <w:tcW w:w="3260" w:type="dxa"/>
          </w:tcPr>
          <w:p w:rsidR="009A060E" w:rsidRPr="00461DB6" w:rsidRDefault="00C67B03" w:rsidP="00BE0D36">
            <w:pPr>
              <w:jc w:val="center"/>
              <w:rPr>
                <w:sz w:val="22"/>
                <w:szCs w:val="22"/>
              </w:rPr>
            </w:pPr>
            <w:r>
              <w:rPr>
                <w:sz w:val="22"/>
                <w:szCs w:val="22"/>
              </w:rPr>
              <w:t>5</w:t>
            </w:r>
          </w:p>
        </w:tc>
      </w:tr>
      <w:tr w:rsidR="009A060E" w:rsidRPr="00160C04" w:rsidTr="00BE0D36">
        <w:tc>
          <w:tcPr>
            <w:tcW w:w="3614" w:type="dxa"/>
          </w:tcPr>
          <w:p w:rsidR="009A060E" w:rsidRPr="00461DB6" w:rsidRDefault="009A060E" w:rsidP="00C67B03">
            <w:pPr>
              <w:jc w:val="both"/>
            </w:pPr>
            <w:r w:rsidRPr="00461DB6">
              <w:t xml:space="preserve">4letí (nar. </w:t>
            </w:r>
            <w:proofErr w:type="gramStart"/>
            <w:r w:rsidRPr="00461DB6">
              <w:t>1.9.201</w:t>
            </w:r>
            <w:r w:rsidR="00C67B03">
              <w:t>7</w:t>
            </w:r>
            <w:proofErr w:type="gramEnd"/>
            <w:r w:rsidRPr="00461DB6">
              <w:t xml:space="preserve"> -31.8.201</w:t>
            </w:r>
            <w:r w:rsidR="00C67B03">
              <w:t>8</w:t>
            </w:r>
            <w:r w:rsidRPr="00461DB6">
              <w:t>)</w:t>
            </w:r>
          </w:p>
        </w:tc>
        <w:tc>
          <w:tcPr>
            <w:tcW w:w="3260" w:type="dxa"/>
          </w:tcPr>
          <w:p w:rsidR="009A060E" w:rsidRPr="00461DB6" w:rsidRDefault="00C67B03" w:rsidP="00BE0D36">
            <w:pPr>
              <w:jc w:val="center"/>
              <w:rPr>
                <w:sz w:val="22"/>
                <w:szCs w:val="22"/>
              </w:rPr>
            </w:pPr>
            <w:r>
              <w:rPr>
                <w:sz w:val="22"/>
                <w:szCs w:val="22"/>
              </w:rPr>
              <w:t>8</w:t>
            </w:r>
          </w:p>
        </w:tc>
      </w:tr>
      <w:tr w:rsidR="009A060E" w:rsidRPr="00160C04" w:rsidTr="00BE0D36">
        <w:tc>
          <w:tcPr>
            <w:tcW w:w="3614" w:type="dxa"/>
          </w:tcPr>
          <w:p w:rsidR="009A060E" w:rsidRPr="00461DB6" w:rsidRDefault="00E700E4" w:rsidP="00C67B03">
            <w:pPr>
              <w:jc w:val="both"/>
            </w:pPr>
            <w:r>
              <w:t xml:space="preserve">5letí (nar. </w:t>
            </w:r>
            <w:proofErr w:type="gramStart"/>
            <w:r>
              <w:t>1.9.201</w:t>
            </w:r>
            <w:r w:rsidR="00C67B03">
              <w:t>6</w:t>
            </w:r>
            <w:proofErr w:type="gramEnd"/>
            <w:r w:rsidR="009A060E" w:rsidRPr="00461DB6">
              <w:t>– 31.8.201</w:t>
            </w:r>
            <w:r w:rsidR="00C67B03">
              <w:t>7</w:t>
            </w:r>
            <w:r w:rsidR="009A060E" w:rsidRPr="00461DB6">
              <w:t>)</w:t>
            </w:r>
          </w:p>
        </w:tc>
        <w:tc>
          <w:tcPr>
            <w:tcW w:w="3260" w:type="dxa"/>
          </w:tcPr>
          <w:p w:rsidR="009A060E" w:rsidRPr="00461DB6" w:rsidRDefault="00C67B03" w:rsidP="00BE0D36">
            <w:pPr>
              <w:jc w:val="center"/>
              <w:rPr>
                <w:sz w:val="22"/>
                <w:szCs w:val="22"/>
              </w:rPr>
            </w:pPr>
            <w:r>
              <w:rPr>
                <w:sz w:val="22"/>
                <w:szCs w:val="22"/>
              </w:rPr>
              <w:t>11</w:t>
            </w:r>
          </w:p>
        </w:tc>
      </w:tr>
      <w:tr w:rsidR="009A060E" w:rsidTr="00BE0D36">
        <w:tc>
          <w:tcPr>
            <w:tcW w:w="3614" w:type="dxa"/>
          </w:tcPr>
          <w:p w:rsidR="009A060E" w:rsidRPr="00461DB6" w:rsidRDefault="00E700E4" w:rsidP="00C67B03">
            <w:pPr>
              <w:jc w:val="both"/>
            </w:pPr>
            <w:r>
              <w:t xml:space="preserve">Starší (nar. </w:t>
            </w:r>
            <w:proofErr w:type="gramStart"/>
            <w:r>
              <w:t>31.8.201</w:t>
            </w:r>
            <w:r w:rsidR="00C67B03">
              <w:t>6</w:t>
            </w:r>
            <w:proofErr w:type="gramEnd"/>
            <w:r w:rsidR="00C67B03">
              <w:t xml:space="preserve"> </w:t>
            </w:r>
            <w:r w:rsidR="009A060E" w:rsidRPr="00461DB6">
              <w:t>a dříve)</w:t>
            </w:r>
          </w:p>
        </w:tc>
        <w:tc>
          <w:tcPr>
            <w:tcW w:w="3260" w:type="dxa"/>
          </w:tcPr>
          <w:p w:rsidR="009A060E" w:rsidRPr="00461DB6" w:rsidRDefault="00DE3AB1" w:rsidP="00BE0D36">
            <w:pPr>
              <w:jc w:val="center"/>
              <w:rPr>
                <w:sz w:val="22"/>
                <w:szCs w:val="22"/>
              </w:rPr>
            </w:pPr>
            <w:r>
              <w:rPr>
                <w:sz w:val="22"/>
                <w:szCs w:val="22"/>
              </w:rPr>
              <w:t>1</w:t>
            </w:r>
          </w:p>
        </w:tc>
      </w:tr>
    </w:tbl>
    <w:p w:rsidR="009A060E" w:rsidRDefault="009A060E" w:rsidP="009A060E">
      <w:pPr>
        <w:jc w:val="both"/>
        <w:rPr>
          <w:sz w:val="22"/>
          <w:szCs w:val="22"/>
        </w:rPr>
      </w:pPr>
    </w:p>
    <w:p w:rsidR="009A060E" w:rsidRDefault="009A060E" w:rsidP="009A060E">
      <w:pPr>
        <w:jc w:val="both"/>
        <w:rPr>
          <w:sz w:val="22"/>
          <w:szCs w:val="22"/>
        </w:rPr>
      </w:pPr>
    </w:p>
    <w:p w:rsidR="009A060E" w:rsidRPr="00F2118D" w:rsidRDefault="009A060E" w:rsidP="009A060E">
      <w:pPr>
        <w:jc w:val="both"/>
        <w:rPr>
          <w:b/>
          <w:bCs/>
          <w:sz w:val="22"/>
          <w:szCs w:val="22"/>
        </w:rPr>
      </w:pPr>
      <w:r w:rsidRPr="00F2118D">
        <w:rPr>
          <w:b/>
          <w:bCs/>
          <w:sz w:val="22"/>
          <w:szCs w:val="22"/>
        </w:rPr>
        <w:t>c/</w:t>
      </w:r>
      <w:r>
        <w:rPr>
          <w:b/>
          <w:bCs/>
          <w:sz w:val="22"/>
          <w:szCs w:val="22"/>
        </w:rPr>
        <w:t xml:space="preserve"> </w:t>
      </w:r>
      <w:r w:rsidRPr="00F2118D">
        <w:rPr>
          <w:b/>
          <w:bCs/>
          <w:sz w:val="22"/>
          <w:szCs w:val="22"/>
        </w:rPr>
        <w:t>Odklad povinné školní docházky</w:t>
      </w:r>
    </w:p>
    <w:p w:rsidR="009A060E" w:rsidRDefault="009A060E" w:rsidP="009A060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2976"/>
      </w:tblGrid>
      <w:tr w:rsidR="009A060E" w:rsidRPr="00461DB6" w:rsidTr="00BE0D36">
        <w:trPr>
          <w:trHeight w:val="240"/>
        </w:trPr>
        <w:tc>
          <w:tcPr>
            <w:tcW w:w="3898" w:type="dxa"/>
          </w:tcPr>
          <w:p w:rsidR="009A060E" w:rsidRDefault="009A060E" w:rsidP="00BE0D36">
            <w:pPr>
              <w:jc w:val="both"/>
            </w:pPr>
          </w:p>
        </w:tc>
        <w:tc>
          <w:tcPr>
            <w:tcW w:w="2976" w:type="dxa"/>
          </w:tcPr>
          <w:p w:rsidR="009A060E" w:rsidRPr="00461DB6" w:rsidRDefault="009A060E" w:rsidP="00BE0D36">
            <w:pPr>
              <w:jc w:val="center"/>
            </w:pPr>
            <w:r w:rsidRPr="00461DB6">
              <w:t>Počet dětí</w:t>
            </w:r>
          </w:p>
        </w:tc>
      </w:tr>
      <w:tr w:rsidR="009A060E" w:rsidRPr="00461DB6" w:rsidTr="00BE0D36">
        <w:trPr>
          <w:trHeight w:val="240"/>
        </w:trPr>
        <w:tc>
          <w:tcPr>
            <w:tcW w:w="3898" w:type="dxa"/>
            <w:vAlign w:val="center"/>
          </w:tcPr>
          <w:p w:rsidR="009A060E" w:rsidRPr="00461DB6" w:rsidRDefault="009A060E" w:rsidP="00BE0D36">
            <w:pPr>
              <w:jc w:val="both"/>
            </w:pPr>
            <w:r w:rsidRPr="00461DB6">
              <w:t>Odklad povinné školní docházky</w:t>
            </w:r>
          </w:p>
        </w:tc>
        <w:tc>
          <w:tcPr>
            <w:tcW w:w="2976" w:type="dxa"/>
            <w:vAlign w:val="center"/>
          </w:tcPr>
          <w:p w:rsidR="009A060E" w:rsidRPr="00461DB6" w:rsidRDefault="009B272A" w:rsidP="009B272A">
            <w:r>
              <w:t xml:space="preserve">                         1</w:t>
            </w:r>
          </w:p>
        </w:tc>
      </w:tr>
      <w:tr w:rsidR="009A060E" w:rsidRPr="00461DB6" w:rsidTr="00BE0D36">
        <w:trPr>
          <w:trHeight w:val="240"/>
        </w:trPr>
        <w:tc>
          <w:tcPr>
            <w:tcW w:w="3898" w:type="dxa"/>
            <w:vAlign w:val="center"/>
          </w:tcPr>
          <w:p w:rsidR="009A060E" w:rsidRPr="00461DB6" w:rsidRDefault="009A060E" w:rsidP="00BE0D36">
            <w:pPr>
              <w:jc w:val="both"/>
            </w:pPr>
            <w:r w:rsidRPr="00461DB6">
              <w:t>Dodatečné odložení povinné školní docházky</w:t>
            </w:r>
          </w:p>
        </w:tc>
        <w:tc>
          <w:tcPr>
            <w:tcW w:w="2976" w:type="dxa"/>
          </w:tcPr>
          <w:p w:rsidR="009A060E" w:rsidRPr="00461DB6" w:rsidRDefault="009A060E" w:rsidP="00BE0D36">
            <w:pPr>
              <w:jc w:val="both"/>
            </w:pPr>
            <w:r w:rsidRPr="00461DB6">
              <w:t xml:space="preserve">                         0</w:t>
            </w:r>
          </w:p>
        </w:tc>
      </w:tr>
      <w:tr w:rsidR="009A060E" w:rsidTr="00BE0D36">
        <w:trPr>
          <w:trHeight w:val="240"/>
        </w:trPr>
        <w:tc>
          <w:tcPr>
            <w:tcW w:w="3898" w:type="dxa"/>
            <w:vAlign w:val="center"/>
          </w:tcPr>
          <w:p w:rsidR="009A060E" w:rsidRPr="00461DB6" w:rsidRDefault="009A060E" w:rsidP="00BE0D36">
            <w:pPr>
              <w:pStyle w:val="Nadpis1"/>
              <w:jc w:val="both"/>
              <w:rPr>
                <w:b w:val="0"/>
                <w:bCs w:val="0"/>
              </w:rPr>
            </w:pPr>
            <w:r w:rsidRPr="00461DB6">
              <w:rPr>
                <w:b w:val="0"/>
                <w:bCs w:val="0"/>
              </w:rPr>
              <w:t>Celkem</w:t>
            </w:r>
          </w:p>
        </w:tc>
        <w:tc>
          <w:tcPr>
            <w:tcW w:w="2976" w:type="dxa"/>
            <w:vAlign w:val="center"/>
          </w:tcPr>
          <w:p w:rsidR="009A060E" w:rsidRDefault="009A060E" w:rsidP="00BE0D36">
            <w:pPr>
              <w:jc w:val="both"/>
            </w:pPr>
            <w:r w:rsidRPr="00461DB6">
              <w:t xml:space="preserve">                         </w:t>
            </w:r>
            <w:r w:rsidR="009B272A">
              <w:t>1</w:t>
            </w:r>
          </w:p>
        </w:tc>
      </w:tr>
    </w:tbl>
    <w:p w:rsidR="009A060E" w:rsidRDefault="009A060E" w:rsidP="009A060E">
      <w:pPr>
        <w:jc w:val="both"/>
        <w:rPr>
          <w:sz w:val="22"/>
          <w:szCs w:val="22"/>
        </w:rPr>
      </w:pPr>
    </w:p>
    <w:p w:rsidR="009A060E" w:rsidRDefault="009A060E" w:rsidP="009A060E">
      <w:pPr>
        <w:jc w:val="both"/>
        <w:rPr>
          <w:sz w:val="22"/>
          <w:szCs w:val="22"/>
        </w:rPr>
      </w:pPr>
    </w:p>
    <w:p w:rsidR="009A060E" w:rsidRPr="00F2118D" w:rsidRDefault="009A060E" w:rsidP="009A060E">
      <w:pPr>
        <w:jc w:val="both"/>
        <w:rPr>
          <w:b/>
          <w:bCs/>
          <w:sz w:val="22"/>
          <w:szCs w:val="22"/>
        </w:rPr>
      </w:pPr>
      <w:r w:rsidRPr="00F2118D">
        <w:rPr>
          <w:b/>
          <w:bCs/>
          <w:sz w:val="22"/>
          <w:szCs w:val="22"/>
        </w:rPr>
        <w:t xml:space="preserve">d/ Péče o integrované děti </w:t>
      </w:r>
    </w:p>
    <w:p w:rsidR="009A060E" w:rsidRDefault="009A060E" w:rsidP="009A06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5670"/>
      </w:tblGrid>
      <w:tr w:rsidR="009A060E" w:rsidTr="00BE0D36">
        <w:trPr>
          <w:trHeight w:val="240"/>
        </w:trPr>
        <w:tc>
          <w:tcPr>
            <w:tcW w:w="1204" w:type="dxa"/>
            <w:vAlign w:val="center"/>
          </w:tcPr>
          <w:p w:rsidR="009A060E" w:rsidRDefault="009A060E" w:rsidP="00BE0D36">
            <w:pPr>
              <w:jc w:val="both"/>
            </w:pPr>
            <w:r>
              <w:t>Počet dětí</w:t>
            </w:r>
          </w:p>
        </w:tc>
        <w:tc>
          <w:tcPr>
            <w:tcW w:w="5670" w:type="dxa"/>
            <w:vAlign w:val="center"/>
          </w:tcPr>
          <w:p w:rsidR="009A060E" w:rsidRDefault="009A060E" w:rsidP="00BE0D36">
            <w:pPr>
              <w:jc w:val="both"/>
            </w:pPr>
            <w:r>
              <w:t>Druh postižení (§ 16 zák. č.561/2004 Sb.,)</w:t>
            </w:r>
          </w:p>
        </w:tc>
      </w:tr>
      <w:tr w:rsidR="009A060E" w:rsidTr="00BE0D36">
        <w:trPr>
          <w:trHeight w:val="240"/>
        </w:trPr>
        <w:tc>
          <w:tcPr>
            <w:tcW w:w="1204" w:type="dxa"/>
            <w:vAlign w:val="center"/>
          </w:tcPr>
          <w:p w:rsidR="009A060E" w:rsidRDefault="009A060E" w:rsidP="00BE0D36">
            <w:pPr>
              <w:jc w:val="both"/>
            </w:pPr>
          </w:p>
        </w:tc>
        <w:tc>
          <w:tcPr>
            <w:tcW w:w="5670" w:type="dxa"/>
            <w:vAlign w:val="center"/>
          </w:tcPr>
          <w:p w:rsidR="009A060E" w:rsidRDefault="009A060E" w:rsidP="00BE0D36">
            <w:pPr>
              <w:jc w:val="both"/>
            </w:pPr>
          </w:p>
        </w:tc>
      </w:tr>
      <w:tr w:rsidR="009A060E" w:rsidTr="00BE0D36">
        <w:trPr>
          <w:trHeight w:val="240"/>
        </w:trPr>
        <w:tc>
          <w:tcPr>
            <w:tcW w:w="1204" w:type="dxa"/>
            <w:vAlign w:val="center"/>
          </w:tcPr>
          <w:p w:rsidR="009A060E" w:rsidRDefault="009A060E" w:rsidP="00BE0D36">
            <w:pPr>
              <w:jc w:val="both"/>
            </w:pPr>
          </w:p>
        </w:tc>
        <w:tc>
          <w:tcPr>
            <w:tcW w:w="5670" w:type="dxa"/>
            <w:vAlign w:val="center"/>
          </w:tcPr>
          <w:p w:rsidR="009A060E" w:rsidRDefault="009A060E" w:rsidP="00BE0D36">
            <w:pPr>
              <w:jc w:val="both"/>
            </w:pPr>
          </w:p>
        </w:tc>
      </w:tr>
      <w:tr w:rsidR="009A060E" w:rsidTr="00BE0D36">
        <w:trPr>
          <w:trHeight w:val="240"/>
        </w:trPr>
        <w:tc>
          <w:tcPr>
            <w:tcW w:w="1204" w:type="dxa"/>
            <w:vAlign w:val="center"/>
          </w:tcPr>
          <w:p w:rsidR="009A060E" w:rsidRDefault="009A060E" w:rsidP="00BE0D36">
            <w:pPr>
              <w:jc w:val="both"/>
            </w:pPr>
          </w:p>
        </w:tc>
        <w:tc>
          <w:tcPr>
            <w:tcW w:w="5670" w:type="dxa"/>
            <w:vAlign w:val="center"/>
          </w:tcPr>
          <w:p w:rsidR="009A060E" w:rsidRDefault="009A060E" w:rsidP="00BE0D36">
            <w:pPr>
              <w:jc w:val="both"/>
            </w:pPr>
          </w:p>
        </w:tc>
      </w:tr>
      <w:tr w:rsidR="009A060E" w:rsidTr="00BE0D36">
        <w:trPr>
          <w:trHeight w:val="240"/>
        </w:trPr>
        <w:tc>
          <w:tcPr>
            <w:tcW w:w="1204" w:type="dxa"/>
            <w:vAlign w:val="center"/>
          </w:tcPr>
          <w:p w:rsidR="009A060E" w:rsidRDefault="009A060E" w:rsidP="00BE0D36">
            <w:pPr>
              <w:jc w:val="both"/>
            </w:pPr>
          </w:p>
        </w:tc>
        <w:tc>
          <w:tcPr>
            <w:tcW w:w="5670" w:type="dxa"/>
            <w:vAlign w:val="center"/>
          </w:tcPr>
          <w:p w:rsidR="009A060E" w:rsidRDefault="009A060E" w:rsidP="00BE0D36">
            <w:pPr>
              <w:jc w:val="both"/>
            </w:pPr>
          </w:p>
        </w:tc>
      </w:tr>
    </w:tbl>
    <w:p w:rsidR="009A060E" w:rsidRDefault="009A060E" w:rsidP="009A060E">
      <w:pPr>
        <w:jc w:val="both"/>
        <w:rPr>
          <w:b/>
          <w:bCs/>
          <w:sz w:val="22"/>
          <w:szCs w:val="22"/>
        </w:rPr>
      </w:pPr>
    </w:p>
    <w:p w:rsidR="009A060E" w:rsidRPr="00F2118D" w:rsidRDefault="009A060E" w:rsidP="009A060E">
      <w:pPr>
        <w:jc w:val="both"/>
        <w:rPr>
          <w:b/>
          <w:bCs/>
          <w:sz w:val="22"/>
          <w:szCs w:val="22"/>
        </w:rPr>
      </w:pPr>
      <w:r w:rsidRPr="00F2118D">
        <w:rPr>
          <w:b/>
          <w:bCs/>
          <w:sz w:val="22"/>
          <w:szCs w:val="22"/>
        </w:rPr>
        <w:t>e/ Školy v přírodě</w:t>
      </w:r>
    </w:p>
    <w:p w:rsidR="009A060E" w:rsidRDefault="009A060E" w:rsidP="009A060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693"/>
      </w:tblGrid>
      <w:tr w:rsidR="009A060E" w:rsidTr="00BE0D36">
        <w:trPr>
          <w:trHeight w:val="270"/>
        </w:trPr>
        <w:tc>
          <w:tcPr>
            <w:tcW w:w="1630" w:type="dxa"/>
            <w:vAlign w:val="center"/>
          </w:tcPr>
          <w:p w:rsidR="009A060E" w:rsidRDefault="009A060E" w:rsidP="00BE0D36">
            <w:pPr>
              <w:jc w:val="center"/>
            </w:pPr>
            <w:r>
              <w:t>Počet dětí celkem</w:t>
            </w:r>
          </w:p>
        </w:tc>
        <w:tc>
          <w:tcPr>
            <w:tcW w:w="2693" w:type="dxa"/>
            <w:vAlign w:val="center"/>
          </w:tcPr>
          <w:p w:rsidR="009A060E" w:rsidRDefault="009A060E" w:rsidP="00BE0D36">
            <w:pPr>
              <w:jc w:val="both"/>
            </w:pPr>
            <w:r>
              <w:t>Počet dnů na jedno dítě</w:t>
            </w:r>
          </w:p>
        </w:tc>
      </w:tr>
      <w:tr w:rsidR="009A060E" w:rsidTr="00BE0D36">
        <w:trPr>
          <w:trHeight w:val="270"/>
        </w:trPr>
        <w:tc>
          <w:tcPr>
            <w:tcW w:w="1630" w:type="dxa"/>
            <w:vAlign w:val="center"/>
          </w:tcPr>
          <w:p w:rsidR="009A060E" w:rsidRDefault="009A060E" w:rsidP="00BE0D36">
            <w:pPr>
              <w:jc w:val="center"/>
            </w:pPr>
            <w:r>
              <w:t>0</w:t>
            </w:r>
          </w:p>
        </w:tc>
        <w:tc>
          <w:tcPr>
            <w:tcW w:w="2693" w:type="dxa"/>
            <w:vAlign w:val="center"/>
          </w:tcPr>
          <w:p w:rsidR="009A060E" w:rsidRDefault="009A060E" w:rsidP="00BE0D36">
            <w:pPr>
              <w:jc w:val="both"/>
            </w:pPr>
          </w:p>
        </w:tc>
      </w:tr>
    </w:tbl>
    <w:p w:rsidR="009A060E" w:rsidRDefault="009A060E" w:rsidP="009A060E">
      <w:pPr>
        <w:jc w:val="both"/>
        <w:rPr>
          <w:sz w:val="22"/>
          <w:szCs w:val="22"/>
        </w:rPr>
      </w:pPr>
    </w:p>
    <w:p w:rsidR="009A060E" w:rsidRDefault="009A060E" w:rsidP="009A060E">
      <w:pPr>
        <w:jc w:val="both"/>
        <w:rPr>
          <w:sz w:val="22"/>
          <w:szCs w:val="22"/>
        </w:rPr>
      </w:pPr>
    </w:p>
    <w:p w:rsidR="009A060E" w:rsidRDefault="009A060E" w:rsidP="009A060E">
      <w:pPr>
        <w:jc w:val="both"/>
        <w:rPr>
          <w:b/>
          <w:bCs/>
          <w:sz w:val="22"/>
          <w:szCs w:val="22"/>
        </w:rPr>
      </w:pPr>
      <w:r>
        <w:rPr>
          <w:b/>
          <w:bCs/>
          <w:sz w:val="22"/>
          <w:szCs w:val="22"/>
        </w:rPr>
        <w:t>f/ Úplata za předškolní vzdělávání</w:t>
      </w:r>
    </w:p>
    <w:p w:rsidR="009A060E" w:rsidRDefault="009A060E" w:rsidP="009A060E">
      <w:pPr>
        <w:jc w:val="both"/>
        <w:rPr>
          <w:b/>
          <w:bCs/>
          <w:sz w:val="22"/>
          <w:szCs w:val="22"/>
        </w:rPr>
      </w:pPr>
    </w:p>
    <w:p w:rsidR="009A060E" w:rsidRDefault="009A060E" w:rsidP="009A060E">
      <w:pPr>
        <w:jc w:val="both"/>
        <w:rPr>
          <w:sz w:val="22"/>
          <w:szCs w:val="22"/>
        </w:rPr>
      </w:pPr>
      <w:r>
        <w:rPr>
          <w:sz w:val="22"/>
          <w:szCs w:val="22"/>
        </w:rPr>
        <w:t>Mateřská škola vybírá</w:t>
      </w:r>
      <w:r w:rsidRPr="00B50AC5">
        <w:rPr>
          <w:sz w:val="22"/>
          <w:szCs w:val="22"/>
        </w:rPr>
        <w:t xml:space="preserve"> úplatu</w:t>
      </w:r>
      <w:r>
        <w:rPr>
          <w:sz w:val="22"/>
          <w:szCs w:val="22"/>
        </w:rPr>
        <w:t>.</w:t>
      </w:r>
    </w:p>
    <w:p w:rsidR="009A060E" w:rsidRPr="00B50AC5" w:rsidRDefault="009A060E" w:rsidP="009A060E">
      <w:pPr>
        <w:jc w:val="both"/>
        <w:rPr>
          <w:sz w:val="22"/>
          <w:szCs w:val="22"/>
        </w:rPr>
      </w:pPr>
    </w:p>
    <w:p w:rsidR="009A060E" w:rsidRDefault="009A060E" w:rsidP="009A060E">
      <w:pPr>
        <w:jc w:val="both"/>
        <w:rPr>
          <w:b/>
          <w:sz w:val="22"/>
          <w:szCs w:val="22"/>
        </w:rPr>
      </w:pPr>
      <w:r>
        <w:rPr>
          <w:sz w:val="22"/>
          <w:szCs w:val="22"/>
        </w:rPr>
        <w:t>Základní výše úplaty</w:t>
      </w:r>
      <w:r w:rsidRPr="0046138E">
        <w:rPr>
          <w:b/>
          <w:sz w:val="22"/>
          <w:szCs w:val="22"/>
        </w:rPr>
        <w:t xml:space="preserve">: </w:t>
      </w:r>
      <w:r>
        <w:rPr>
          <w:b/>
          <w:sz w:val="22"/>
          <w:szCs w:val="22"/>
        </w:rPr>
        <w:t>3</w:t>
      </w:r>
      <w:r w:rsidRPr="0046138E">
        <w:rPr>
          <w:b/>
          <w:sz w:val="22"/>
          <w:szCs w:val="22"/>
        </w:rPr>
        <w:t>40,- Kč.</w:t>
      </w:r>
    </w:p>
    <w:p w:rsidR="009A060E" w:rsidRDefault="009A060E" w:rsidP="009A060E">
      <w:pPr>
        <w:jc w:val="both"/>
        <w:rPr>
          <w:b/>
          <w:bCs/>
          <w:sz w:val="24"/>
          <w:szCs w:val="24"/>
        </w:rPr>
      </w:pPr>
    </w:p>
    <w:p w:rsidR="009A060E" w:rsidRDefault="009A060E" w:rsidP="009A060E">
      <w:pPr>
        <w:jc w:val="both"/>
        <w:rPr>
          <w:b/>
          <w:bCs/>
          <w:sz w:val="24"/>
          <w:szCs w:val="24"/>
        </w:rPr>
      </w:pPr>
    </w:p>
    <w:p w:rsidR="009A060E" w:rsidRDefault="009A060E" w:rsidP="009A060E">
      <w:pPr>
        <w:jc w:val="both"/>
        <w:rPr>
          <w:b/>
          <w:bCs/>
          <w:sz w:val="24"/>
          <w:szCs w:val="24"/>
        </w:rPr>
      </w:pPr>
      <w:r>
        <w:rPr>
          <w:b/>
          <w:bCs/>
          <w:sz w:val="24"/>
          <w:szCs w:val="24"/>
        </w:rPr>
        <w:t>Část III.</w:t>
      </w:r>
    </w:p>
    <w:p w:rsidR="009A060E" w:rsidRDefault="009A060E" w:rsidP="009A060E">
      <w:pPr>
        <w:pStyle w:val="Nadpis2"/>
        <w:jc w:val="both"/>
      </w:pPr>
    </w:p>
    <w:p w:rsidR="009A060E" w:rsidRDefault="009A060E" w:rsidP="009A060E">
      <w:pPr>
        <w:pStyle w:val="Nadpis2"/>
        <w:jc w:val="both"/>
      </w:pPr>
      <w:r>
        <w:t>Účast v soutěžích: 0</w:t>
      </w:r>
    </w:p>
    <w:p w:rsidR="009A060E" w:rsidRDefault="009A060E" w:rsidP="009A060E">
      <w:pPr>
        <w:jc w:val="both"/>
      </w:pPr>
    </w:p>
    <w:p w:rsidR="009A060E" w:rsidRDefault="009A060E" w:rsidP="009A060E">
      <w:pPr>
        <w:spacing w:line="360" w:lineRule="auto"/>
        <w:jc w:val="both"/>
        <w:rPr>
          <w:sz w:val="22"/>
          <w:szCs w:val="22"/>
        </w:rPr>
      </w:pPr>
      <w:r>
        <w:rPr>
          <w:sz w:val="22"/>
          <w:szCs w:val="22"/>
        </w:rPr>
        <w:t>Mimoškolní aktivity</w:t>
      </w:r>
    </w:p>
    <w:p w:rsidR="009A060E" w:rsidRDefault="009A060E" w:rsidP="009A060E">
      <w:pPr>
        <w:spacing w:line="360" w:lineRule="auto"/>
        <w:jc w:val="both"/>
        <w:rPr>
          <w:sz w:val="22"/>
          <w:szCs w:val="22"/>
        </w:rPr>
      </w:pPr>
      <w:r>
        <w:rPr>
          <w:sz w:val="22"/>
          <w:szCs w:val="22"/>
        </w:rPr>
        <w:t>Nesoutěžní přehlídky</w:t>
      </w:r>
    </w:p>
    <w:p w:rsidR="009A060E" w:rsidRDefault="009A060E" w:rsidP="009A060E">
      <w:pPr>
        <w:spacing w:line="360" w:lineRule="auto"/>
        <w:jc w:val="both"/>
        <w:rPr>
          <w:b/>
          <w:bCs/>
          <w:sz w:val="24"/>
          <w:szCs w:val="24"/>
        </w:rPr>
      </w:pPr>
      <w:r>
        <w:rPr>
          <w:sz w:val="22"/>
          <w:szCs w:val="22"/>
        </w:rPr>
        <w:t>Soutěže</w:t>
      </w:r>
    </w:p>
    <w:p w:rsidR="009A060E" w:rsidRDefault="009A060E" w:rsidP="009A060E">
      <w:pPr>
        <w:jc w:val="both"/>
        <w:rPr>
          <w:b/>
          <w:bCs/>
          <w:sz w:val="24"/>
          <w:szCs w:val="24"/>
        </w:rPr>
      </w:pPr>
    </w:p>
    <w:p w:rsidR="009A060E" w:rsidRDefault="009A060E" w:rsidP="009A060E">
      <w:pPr>
        <w:jc w:val="both"/>
        <w:rPr>
          <w:b/>
          <w:bCs/>
          <w:sz w:val="24"/>
          <w:szCs w:val="24"/>
        </w:rPr>
      </w:pPr>
      <w:r>
        <w:rPr>
          <w:b/>
          <w:bCs/>
          <w:sz w:val="24"/>
          <w:szCs w:val="24"/>
        </w:rPr>
        <w:t>Část IV.</w:t>
      </w:r>
    </w:p>
    <w:p w:rsidR="009A060E" w:rsidRDefault="009A060E" w:rsidP="009A060E">
      <w:pPr>
        <w:jc w:val="both"/>
        <w:rPr>
          <w:b/>
          <w:bCs/>
          <w:sz w:val="24"/>
          <w:szCs w:val="24"/>
        </w:rPr>
      </w:pPr>
    </w:p>
    <w:p w:rsidR="009A060E" w:rsidRDefault="009A060E" w:rsidP="009A060E">
      <w:pPr>
        <w:jc w:val="both"/>
        <w:rPr>
          <w:b/>
          <w:bCs/>
          <w:sz w:val="24"/>
          <w:szCs w:val="24"/>
        </w:rPr>
      </w:pPr>
      <w:r>
        <w:rPr>
          <w:b/>
          <w:bCs/>
          <w:sz w:val="24"/>
          <w:szCs w:val="24"/>
        </w:rPr>
        <w:t>Výkon státní správy</w:t>
      </w:r>
    </w:p>
    <w:p w:rsidR="009A060E" w:rsidRDefault="009A060E" w:rsidP="009A060E">
      <w:pPr>
        <w:pStyle w:val="Zkladn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2126"/>
      </w:tblGrid>
      <w:tr w:rsidR="009A060E" w:rsidTr="00BE0D36">
        <w:trPr>
          <w:trHeight w:val="270"/>
        </w:trPr>
        <w:tc>
          <w:tcPr>
            <w:tcW w:w="4465" w:type="dxa"/>
            <w:vAlign w:val="center"/>
          </w:tcPr>
          <w:p w:rsidR="009A060E" w:rsidRPr="0021707E" w:rsidRDefault="009A060E" w:rsidP="00BE0D36">
            <w:pPr>
              <w:jc w:val="both"/>
              <w:rPr>
                <w:b/>
                <w:bCs/>
              </w:rPr>
            </w:pPr>
            <w:r w:rsidRPr="0021707E">
              <w:rPr>
                <w:b/>
                <w:bCs/>
              </w:rPr>
              <w:t>Rozhodnutí</w:t>
            </w:r>
          </w:p>
        </w:tc>
        <w:tc>
          <w:tcPr>
            <w:tcW w:w="2126" w:type="dxa"/>
            <w:vAlign w:val="center"/>
          </w:tcPr>
          <w:p w:rsidR="009A060E" w:rsidRPr="0021707E" w:rsidRDefault="009A060E" w:rsidP="00BE0D36">
            <w:pPr>
              <w:jc w:val="center"/>
              <w:rPr>
                <w:b/>
                <w:bCs/>
              </w:rPr>
            </w:pPr>
            <w:r w:rsidRPr="0021707E">
              <w:rPr>
                <w:b/>
                <w:bCs/>
              </w:rPr>
              <w:t>Počet</w:t>
            </w:r>
          </w:p>
        </w:tc>
      </w:tr>
      <w:tr w:rsidR="009A060E" w:rsidTr="00BE0D36">
        <w:trPr>
          <w:trHeight w:val="270"/>
        </w:trPr>
        <w:tc>
          <w:tcPr>
            <w:tcW w:w="4465" w:type="dxa"/>
            <w:vAlign w:val="center"/>
          </w:tcPr>
          <w:p w:rsidR="009A060E" w:rsidRDefault="009A060E" w:rsidP="00552B93">
            <w:pPr>
              <w:jc w:val="both"/>
            </w:pPr>
            <w:r>
              <w:lastRenderedPageBreak/>
              <w:t xml:space="preserve">Přijetí dítěte do MŠ ve </w:t>
            </w:r>
            <w:proofErr w:type="spellStart"/>
            <w:r>
              <w:t>šk</w:t>
            </w:r>
            <w:proofErr w:type="spellEnd"/>
            <w:r>
              <w:t>. roce 20</w:t>
            </w:r>
            <w:r w:rsidR="00552B93">
              <w:t>23</w:t>
            </w:r>
            <w:r>
              <w:t>-20</w:t>
            </w:r>
            <w:r w:rsidR="00552B93">
              <w:t>24</w:t>
            </w:r>
          </w:p>
        </w:tc>
        <w:tc>
          <w:tcPr>
            <w:tcW w:w="2126" w:type="dxa"/>
            <w:vAlign w:val="center"/>
          </w:tcPr>
          <w:p w:rsidR="009A060E" w:rsidRPr="000F2608" w:rsidRDefault="00552B93" w:rsidP="00BE0D36">
            <w:pPr>
              <w:jc w:val="center"/>
            </w:pPr>
            <w:r>
              <w:t>10</w:t>
            </w:r>
          </w:p>
        </w:tc>
      </w:tr>
      <w:tr w:rsidR="009A060E" w:rsidTr="00BE0D36">
        <w:trPr>
          <w:trHeight w:val="270"/>
        </w:trPr>
        <w:tc>
          <w:tcPr>
            <w:tcW w:w="4465" w:type="dxa"/>
            <w:vAlign w:val="center"/>
          </w:tcPr>
          <w:p w:rsidR="009A060E" w:rsidRDefault="009A060E" w:rsidP="00BE0D36">
            <w:pPr>
              <w:jc w:val="both"/>
            </w:pPr>
            <w:r>
              <w:t>Ukončení docházky dítěte (§ 35 zák.561/2004 Sb.,)</w:t>
            </w:r>
          </w:p>
        </w:tc>
        <w:tc>
          <w:tcPr>
            <w:tcW w:w="2126" w:type="dxa"/>
            <w:vAlign w:val="center"/>
          </w:tcPr>
          <w:p w:rsidR="009A060E" w:rsidRPr="000F2608" w:rsidRDefault="00552B93" w:rsidP="00BE0D36">
            <w:pPr>
              <w:jc w:val="center"/>
            </w:pPr>
            <w:r>
              <w:t>13</w:t>
            </w:r>
          </w:p>
        </w:tc>
      </w:tr>
      <w:tr w:rsidR="009A060E" w:rsidTr="00BE0D36">
        <w:trPr>
          <w:trHeight w:val="270"/>
        </w:trPr>
        <w:tc>
          <w:tcPr>
            <w:tcW w:w="4465" w:type="dxa"/>
            <w:vAlign w:val="center"/>
          </w:tcPr>
          <w:p w:rsidR="009A060E" w:rsidRDefault="009A060E" w:rsidP="00BE0D36">
            <w:pPr>
              <w:jc w:val="both"/>
            </w:pPr>
            <w:r>
              <w:t>Počet nepřijatých dětí</w:t>
            </w:r>
          </w:p>
        </w:tc>
        <w:tc>
          <w:tcPr>
            <w:tcW w:w="2126" w:type="dxa"/>
            <w:vAlign w:val="center"/>
          </w:tcPr>
          <w:p w:rsidR="009A060E" w:rsidRPr="000F2608" w:rsidRDefault="00552B93" w:rsidP="00BE0D36">
            <w:pPr>
              <w:jc w:val="center"/>
            </w:pPr>
            <w:r>
              <w:t>0</w:t>
            </w:r>
          </w:p>
        </w:tc>
      </w:tr>
    </w:tbl>
    <w:p w:rsidR="009A060E" w:rsidRDefault="009A060E" w:rsidP="009A060E">
      <w:pPr>
        <w:jc w:val="both"/>
        <w:rPr>
          <w:b/>
          <w:bCs/>
          <w:sz w:val="24"/>
          <w:szCs w:val="24"/>
        </w:rPr>
      </w:pPr>
    </w:p>
    <w:p w:rsidR="009A060E" w:rsidRDefault="009A060E" w:rsidP="009A060E">
      <w:pPr>
        <w:jc w:val="both"/>
        <w:rPr>
          <w:b/>
          <w:bCs/>
          <w:sz w:val="24"/>
          <w:szCs w:val="24"/>
        </w:rPr>
      </w:pPr>
    </w:p>
    <w:p w:rsidR="009A060E" w:rsidRDefault="009A060E" w:rsidP="009A060E">
      <w:pPr>
        <w:jc w:val="both"/>
        <w:rPr>
          <w:b/>
          <w:bCs/>
          <w:sz w:val="24"/>
          <w:szCs w:val="24"/>
        </w:rPr>
      </w:pPr>
      <w:r>
        <w:rPr>
          <w:b/>
          <w:bCs/>
          <w:sz w:val="24"/>
          <w:szCs w:val="24"/>
        </w:rPr>
        <w:t>Část V.</w:t>
      </w:r>
    </w:p>
    <w:p w:rsidR="009A060E" w:rsidRDefault="009A060E" w:rsidP="009A060E">
      <w:pPr>
        <w:jc w:val="both"/>
        <w:rPr>
          <w:b/>
          <w:bCs/>
          <w:sz w:val="24"/>
          <w:szCs w:val="24"/>
        </w:rPr>
      </w:pPr>
    </w:p>
    <w:p w:rsidR="009A060E" w:rsidRDefault="009A060E" w:rsidP="009A060E">
      <w:pPr>
        <w:jc w:val="both"/>
        <w:rPr>
          <w:sz w:val="22"/>
          <w:szCs w:val="22"/>
        </w:rPr>
      </w:pPr>
      <w:r>
        <w:rPr>
          <w:b/>
          <w:bCs/>
          <w:sz w:val="24"/>
          <w:szCs w:val="24"/>
        </w:rPr>
        <w:t>Údaje o pracovnících škol</w:t>
      </w:r>
    </w:p>
    <w:p w:rsidR="009A060E" w:rsidRDefault="009A060E" w:rsidP="009A060E">
      <w:pPr>
        <w:jc w:val="both"/>
        <w:rPr>
          <w:sz w:val="22"/>
          <w:szCs w:val="22"/>
        </w:rPr>
      </w:pPr>
    </w:p>
    <w:p w:rsidR="009A060E" w:rsidRPr="00F2118D" w:rsidRDefault="009A060E" w:rsidP="009A060E">
      <w:pPr>
        <w:jc w:val="both"/>
        <w:rPr>
          <w:sz w:val="22"/>
          <w:szCs w:val="22"/>
        </w:rPr>
      </w:pPr>
      <w:r w:rsidRPr="00F2118D">
        <w:rPr>
          <w:sz w:val="22"/>
          <w:szCs w:val="22"/>
        </w:rPr>
        <w:t>1. Kvalifikova</w:t>
      </w:r>
      <w:r>
        <w:rPr>
          <w:sz w:val="22"/>
          <w:szCs w:val="22"/>
        </w:rPr>
        <w:t>nost učitelů ve školním roce 20</w:t>
      </w:r>
      <w:r w:rsidR="00152202">
        <w:rPr>
          <w:sz w:val="22"/>
          <w:szCs w:val="22"/>
        </w:rPr>
        <w:t>22</w:t>
      </w:r>
      <w:r>
        <w:rPr>
          <w:sz w:val="22"/>
          <w:szCs w:val="22"/>
        </w:rPr>
        <w:t>-20</w:t>
      </w:r>
      <w:r w:rsidR="00152202">
        <w:rPr>
          <w:sz w:val="22"/>
          <w:szCs w:val="22"/>
        </w:rPr>
        <w:t>23</w:t>
      </w:r>
      <w:r>
        <w:rPr>
          <w:sz w:val="22"/>
          <w:szCs w:val="22"/>
        </w:rPr>
        <w:t xml:space="preserve"> stav </w:t>
      </w:r>
      <w:proofErr w:type="gramStart"/>
      <w:r>
        <w:rPr>
          <w:sz w:val="22"/>
          <w:szCs w:val="22"/>
        </w:rPr>
        <w:t>ke</w:t>
      </w:r>
      <w:proofErr w:type="gramEnd"/>
      <w:r>
        <w:rPr>
          <w:sz w:val="22"/>
          <w:szCs w:val="22"/>
        </w:rPr>
        <w:t xml:space="preserve"> 30.</w:t>
      </w:r>
      <w:r w:rsidR="00F8278D">
        <w:rPr>
          <w:sz w:val="22"/>
          <w:szCs w:val="22"/>
        </w:rPr>
        <w:t xml:space="preserve"> </w:t>
      </w:r>
      <w:r>
        <w:rPr>
          <w:sz w:val="22"/>
          <w:szCs w:val="22"/>
        </w:rPr>
        <w:t>6.</w:t>
      </w:r>
      <w:r w:rsidR="00F8278D">
        <w:rPr>
          <w:sz w:val="22"/>
          <w:szCs w:val="22"/>
        </w:rPr>
        <w:t xml:space="preserve"> </w:t>
      </w:r>
      <w:r>
        <w:rPr>
          <w:sz w:val="22"/>
          <w:szCs w:val="22"/>
        </w:rPr>
        <w:t>20</w:t>
      </w:r>
      <w:r w:rsidR="00152202">
        <w:rPr>
          <w:sz w:val="22"/>
          <w:szCs w:val="22"/>
        </w:rPr>
        <w:t>23</w:t>
      </w:r>
    </w:p>
    <w:p w:rsidR="009A060E" w:rsidRDefault="009A060E" w:rsidP="009A060E">
      <w:pPr>
        <w:jc w:val="both"/>
        <w:rPr>
          <w:sz w:val="22"/>
          <w:szCs w:val="22"/>
        </w:rPr>
      </w:pPr>
      <w:r>
        <w:rPr>
          <w:sz w:val="22"/>
          <w:szCs w:val="22"/>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3119"/>
      </w:tblGrid>
      <w:tr w:rsidR="009A060E" w:rsidTr="00BE0D36">
        <w:trPr>
          <w:trHeight w:val="255"/>
        </w:trPr>
        <w:tc>
          <w:tcPr>
            <w:tcW w:w="2905" w:type="dxa"/>
            <w:vAlign w:val="center"/>
          </w:tcPr>
          <w:p w:rsidR="009A060E" w:rsidRDefault="009A060E" w:rsidP="00BE0D36">
            <w:pPr>
              <w:jc w:val="both"/>
            </w:pPr>
            <w:r>
              <w:t>Vzdělání – nejvyšší dosažené</w:t>
            </w:r>
          </w:p>
        </w:tc>
        <w:tc>
          <w:tcPr>
            <w:tcW w:w="3119" w:type="dxa"/>
            <w:vAlign w:val="center"/>
          </w:tcPr>
          <w:p w:rsidR="009A060E" w:rsidRDefault="009A060E" w:rsidP="00BE0D36">
            <w:pPr>
              <w:jc w:val="center"/>
            </w:pPr>
            <w:r>
              <w:t>Počet  učitelů</w:t>
            </w:r>
          </w:p>
        </w:tc>
      </w:tr>
      <w:tr w:rsidR="009A060E" w:rsidTr="00BE0D36">
        <w:trPr>
          <w:trHeight w:val="255"/>
        </w:trPr>
        <w:tc>
          <w:tcPr>
            <w:tcW w:w="2905" w:type="dxa"/>
            <w:vAlign w:val="center"/>
          </w:tcPr>
          <w:p w:rsidR="009A060E" w:rsidRDefault="009A060E" w:rsidP="00BE0D36">
            <w:pPr>
              <w:jc w:val="both"/>
            </w:pPr>
            <w:r>
              <w:t>Střední pedagogická škola</w:t>
            </w:r>
          </w:p>
        </w:tc>
        <w:tc>
          <w:tcPr>
            <w:tcW w:w="3119" w:type="dxa"/>
            <w:vAlign w:val="center"/>
          </w:tcPr>
          <w:p w:rsidR="009A060E" w:rsidRDefault="009A060E" w:rsidP="00BE0D36">
            <w:pPr>
              <w:jc w:val="center"/>
            </w:pPr>
            <w:r>
              <w:t>1</w:t>
            </w:r>
          </w:p>
        </w:tc>
      </w:tr>
      <w:tr w:rsidR="009A060E" w:rsidTr="00BE0D36">
        <w:trPr>
          <w:trHeight w:val="255"/>
        </w:trPr>
        <w:tc>
          <w:tcPr>
            <w:tcW w:w="2905" w:type="dxa"/>
            <w:vAlign w:val="center"/>
          </w:tcPr>
          <w:p w:rsidR="009A060E" w:rsidRDefault="009A060E" w:rsidP="00BE0D36">
            <w:pPr>
              <w:jc w:val="both"/>
            </w:pPr>
            <w:r>
              <w:t>VŠ-předškolní výchova</w:t>
            </w:r>
          </w:p>
        </w:tc>
        <w:tc>
          <w:tcPr>
            <w:tcW w:w="3119" w:type="dxa"/>
            <w:vAlign w:val="center"/>
          </w:tcPr>
          <w:p w:rsidR="009A060E" w:rsidRDefault="009A060E" w:rsidP="00BE0D36">
            <w:pPr>
              <w:jc w:val="center"/>
            </w:pPr>
            <w:r>
              <w:t>1</w:t>
            </w:r>
          </w:p>
        </w:tc>
      </w:tr>
      <w:tr w:rsidR="009A060E" w:rsidTr="00BE0D36">
        <w:trPr>
          <w:trHeight w:val="255"/>
        </w:trPr>
        <w:tc>
          <w:tcPr>
            <w:tcW w:w="2905" w:type="dxa"/>
            <w:vAlign w:val="center"/>
          </w:tcPr>
          <w:p w:rsidR="009A060E" w:rsidRDefault="009A060E" w:rsidP="00BE0D36">
            <w:pPr>
              <w:jc w:val="both"/>
            </w:pPr>
            <w:r>
              <w:t>VŠ-speciální pedagogika</w:t>
            </w:r>
          </w:p>
        </w:tc>
        <w:tc>
          <w:tcPr>
            <w:tcW w:w="3119" w:type="dxa"/>
            <w:vAlign w:val="center"/>
          </w:tcPr>
          <w:p w:rsidR="009A060E" w:rsidRDefault="009A060E" w:rsidP="00BE0D36">
            <w:pPr>
              <w:jc w:val="center"/>
            </w:pPr>
          </w:p>
        </w:tc>
      </w:tr>
      <w:tr w:rsidR="009A060E" w:rsidTr="00BE0D36">
        <w:trPr>
          <w:trHeight w:val="255"/>
        </w:trPr>
        <w:tc>
          <w:tcPr>
            <w:tcW w:w="2905" w:type="dxa"/>
            <w:vAlign w:val="center"/>
          </w:tcPr>
          <w:p w:rsidR="009A060E" w:rsidRDefault="009A060E" w:rsidP="00BE0D36">
            <w:pPr>
              <w:jc w:val="both"/>
            </w:pPr>
            <w:r>
              <w:t xml:space="preserve">Jiné – </w:t>
            </w:r>
            <w:proofErr w:type="spellStart"/>
            <w:r>
              <w:t>gymnázium,</w:t>
            </w:r>
            <w:proofErr w:type="gramStart"/>
            <w:r>
              <w:t>VŠ</w:t>
            </w:r>
            <w:proofErr w:type="spellEnd"/>
            <w:r>
              <w:t xml:space="preserve"> 2.st.</w:t>
            </w:r>
            <w:proofErr w:type="gramEnd"/>
          </w:p>
        </w:tc>
        <w:tc>
          <w:tcPr>
            <w:tcW w:w="3119" w:type="dxa"/>
            <w:vAlign w:val="center"/>
          </w:tcPr>
          <w:p w:rsidR="009A060E" w:rsidRDefault="009A060E" w:rsidP="00BE0D36">
            <w:pPr>
              <w:jc w:val="center"/>
            </w:pPr>
          </w:p>
        </w:tc>
      </w:tr>
    </w:tbl>
    <w:p w:rsidR="009A060E" w:rsidRDefault="009A060E" w:rsidP="009A060E">
      <w:pPr>
        <w:jc w:val="both"/>
      </w:pPr>
    </w:p>
    <w:p w:rsidR="009A060E" w:rsidRDefault="009A060E" w:rsidP="009A060E">
      <w:pPr>
        <w:jc w:val="both"/>
        <w:rPr>
          <w:sz w:val="22"/>
          <w:szCs w:val="22"/>
        </w:rPr>
      </w:pPr>
    </w:p>
    <w:p w:rsidR="009A060E" w:rsidRDefault="009A060E" w:rsidP="009A060E">
      <w:pPr>
        <w:jc w:val="both"/>
        <w:rPr>
          <w:sz w:val="22"/>
          <w:szCs w:val="22"/>
        </w:rPr>
      </w:pPr>
    </w:p>
    <w:p w:rsidR="009A060E" w:rsidRDefault="009A060E" w:rsidP="009A060E">
      <w:pPr>
        <w:jc w:val="both"/>
        <w:rPr>
          <w:sz w:val="22"/>
          <w:szCs w:val="22"/>
        </w:rPr>
      </w:pPr>
    </w:p>
    <w:p w:rsidR="009A060E" w:rsidRDefault="009A060E" w:rsidP="009A060E">
      <w:pPr>
        <w:jc w:val="both"/>
        <w:rPr>
          <w:sz w:val="22"/>
          <w:szCs w:val="22"/>
        </w:rPr>
      </w:pPr>
    </w:p>
    <w:p w:rsidR="009A060E" w:rsidRDefault="009A060E" w:rsidP="009A060E">
      <w:pPr>
        <w:jc w:val="both"/>
        <w:rPr>
          <w:sz w:val="22"/>
          <w:szCs w:val="22"/>
        </w:rPr>
      </w:pPr>
    </w:p>
    <w:p w:rsidR="009A060E" w:rsidRDefault="009A060E" w:rsidP="009A060E">
      <w:pPr>
        <w:jc w:val="both"/>
        <w:rPr>
          <w:sz w:val="22"/>
          <w:szCs w:val="22"/>
        </w:rPr>
      </w:pPr>
    </w:p>
    <w:p w:rsidR="009A060E" w:rsidRDefault="009A060E" w:rsidP="009A060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993"/>
        <w:gridCol w:w="1134"/>
        <w:gridCol w:w="2693"/>
      </w:tblGrid>
      <w:tr w:rsidR="009A060E" w:rsidTr="00BE0D36">
        <w:trPr>
          <w:cantSplit/>
        </w:trPr>
        <w:tc>
          <w:tcPr>
            <w:tcW w:w="2905" w:type="dxa"/>
            <w:vAlign w:val="center"/>
          </w:tcPr>
          <w:p w:rsidR="009A060E" w:rsidRDefault="009A060E" w:rsidP="00BE0D36">
            <w:pPr>
              <w:jc w:val="both"/>
            </w:pPr>
          </w:p>
        </w:tc>
        <w:tc>
          <w:tcPr>
            <w:tcW w:w="993" w:type="dxa"/>
            <w:vAlign w:val="center"/>
          </w:tcPr>
          <w:p w:rsidR="009A060E" w:rsidRDefault="009A060E" w:rsidP="00BE0D36">
            <w:pPr>
              <w:jc w:val="center"/>
            </w:pPr>
            <w:r>
              <w:t>Počet fyzických osob</w:t>
            </w:r>
          </w:p>
        </w:tc>
        <w:tc>
          <w:tcPr>
            <w:tcW w:w="1134" w:type="dxa"/>
            <w:vAlign w:val="center"/>
          </w:tcPr>
          <w:p w:rsidR="009A060E" w:rsidRDefault="009A060E" w:rsidP="00BE0D36">
            <w:pPr>
              <w:jc w:val="center"/>
            </w:pPr>
            <w:r>
              <w:t xml:space="preserve">Přepočtený počet na plně </w:t>
            </w:r>
            <w:proofErr w:type="spellStart"/>
            <w:r>
              <w:t>zam</w:t>
            </w:r>
            <w:proofErr w:type="spellEnd"/>
            <w:r>
              <w:t>. (úvazky)</w:t>
            </w:r>
          </w:p>
        </w:tc>
        <w:tc>
          <w:tcPr>
            <w:tcW w:w="2693" w:type="dxa"/>
            <w:vAlign w:val="center"/>
          </w:tcPr>
          <w:p w:rsidR="009A060E" w:rsidRDefault="009A060E" w:rsidP="00BE0D36">
            <w:pPr>
              <w:jc w:val="center"/>
              <w:rPr>
                <w:b/>
                <w:bCs/>
              </w:rPr>
            </w:pPr>
            <w:r w:rsidRPr="008E7B32">
              <w:rPr>
                <w:b/>
                <w:bCs/>
              </w:rPr>
              <w:t>%</w:t>
            </w:r>
            <w:r>
              <w:rPr>
                <w:b/>
                <w:bCs/>
              </w:rPr>
              <w:t xml:space="preserve"> z celkového počtu</w:t>
            </w:r>
          </w:p>
          <w:p w:rsidR="009A060E" w:rsidRPr="008E7B32" w:rsidRDefault="009A060E" w:rsidP="00BE0D36">
            <w:pPr>
              <w:jc w:val="center"/>
              <w:rPr>
                <w:b/>
                <w:bCs/>
              </w:rPr>
            </w:pPr>
            <w:r>
              <w:rPr>
                <w:b/>
                <w:bCs/>
              </w:rPr>
              <w:t>(z přepočtených učitelů)</w:t>
            </w:r>
          </w:p>
        </w:tc>
      </w:tr>
      <w:tr w:rsidR="009A060E" w:rsidTr="00BE0D36">
        <w:trPr>
          <w:cantSplit/>
          <w:trHeight w:val="300"/>
        </w:trPr>
        <w:tc>
          <w:tcPr>
            <w:tcW w:w="2905" w:type="dxa"/>
            <w:vAlign w:val="center"/>
          </w:tcPr>
          <w:p w:rsidR="009A060E" w:rsidRDefault="009A060E" w:rsidP="00BE0D36">
            <w:pPr>
              <w:jc w:val="both"/>
            </w:pPr>
            <w:r>
              <w:t>Kvalifikovaní učitelé</w:t>
            </w:r>
          </w:p>
        </w:tc>
        <w:tc>
          <w:tcPr>
            <w:tcW w:w="993" w:type="dxa"/>
            <w:vAlign w:val="center"/>
          </w:tcPr>
          <w:p w:rsidR="009A060E" w:rsidRDefault="009A060E" w:rsidP="00BE0D36">
            <w:pPr>
              <w:jc w:val="center"/>
            </w:pPr>
            <w:r>
              <w:t>2</w:t>
            </w:r>
          </w:p>
        </w:tc>
        <w:tc>
          <w:tcPr>
            <w:tcW w:w="1134" w:type="dxa"/>
            <w:vAlign w:val="center"/>
          </w:tcPr>
          <w:p w:rsidR="009A060E" w:rsidRDefault="009A060E" w:rsidP="00BE0D36">
            <w:pPr>
              <w:jc w:val="center"/>
            </w:pPr>
            <w:r>
              <w:t>2,00</w:t>
            </w:r>
          </w:p>
        </w:tc>
        <w:tc>
          <w:tcPr>
            <w:tcW w:w="2693" w:type="dxa"/>
            <w:vAlign w:val="center"/>
          </w:tcPr>
          <w:p w:rsidR="009A060E" w:rsidRDefault="009A060E" w:rsidP="00BE0D36">
            <w:pPr>
              <w:jc w:val="center"/>
            </w:pPr>
            <w:r>
              <w:t>100%</w:t>
            </w:r>
          </w:p>
        </w:tc>
      </w:tr>
      <w:tr w:rsidR="009A060E" w:rsidTr="00BE0D36">
        <w:trPr>
          <w:cantSplit/>
          <w:trHeight w:val="300"/>
        </w:trPr>
        <w:tc>
          <w:tcPr>
            <w:tcW w:w="2905" w:type="dxa"/>
            <w:vAlign w:val="center"/>
          </w:tcPr>
          <w:p w:rsidR="009A060E" w:rsidRDefault="009A060E" w:rsidP="00BE0D36">
            <w:pPr>
              <w:jc w:val="both"/>
            </w:pPr>
            <w:r>
              <w:t>Nekvalifikovaní učitelé</w:t>
            </w:r>
          </w:p>
        </w:tc>
        <w:tc>
          <w:tcPr>
            <w:tcW w:w="993" w:type="dxa"/>
            <w:vAlign w:val="center"/>
          </w:tcPr>
          <w:p w:rsidR="009A060E" w:rsidRDefault="009A060E" w:rsidP="00BE0D36">
            <w:pPr>
              <w:jc w:val="center"/>
            </w:pPr>
            <w:r>
              <w:t>0</w:t>
            </w:r>
          </w:p>
        </w:tc>
        <w:tc>
          <w:tcPr>
            <w:tcW w:w="1134" w:type="dxa"/>
            <w:vAlign w:val="center"/>
          </w:tcPr>
          <w:p w:rsidR="009A060E" w:rsidRDefault="009A060E" w:rsidP="00BE0D36">
            <w:pPr>
              <w:jc w:val="center"/>
            </w:pPr>
            <w:r>
              <w:t>0</w:t>
            </w:r>
          </w:p>
        </w:tc>
        <w:tc>
          <w:tcPr>
            <w:tcW w:w="2693" w:type="dxa"/>
            <w:vAlign w:val="center"/>
          </w:tcPr>
          <w:p w:rsidR="009A060E" w:rsidRDefault="009A060E" w:rsidP="00BE0D36">
            <w:pPr>
              <w:jc w:val="center"/>
            </w:pPr>
            <w:r>
              <w:t>0%</w:t>
            </w:r>
          </w:p>
        </w:tc>
      </w:tr>
      <w:tr w:rsidR="009A060E" w:rsidTr="00BE0D36">
        <w:trPr>
          <w:cantSplit/>
          <w:trHeight w:val="300"/>
        </w:trPr>
        <w:tc>
          <w:tcPr>
            <w:tcW w:w="2905" w:type="dxa"/>
            <w:vAlign w:val="center"/>
          </w:tcPr>
          <w:p w:rsidR="009A060E" w:rsidRDefault="009A060E" w:rsidP="00BE0D36">
            <w:pPr>
              <w:jc w:val="both"/>
            </w:pPr>
            <w:r>
              <w:t>Celkem</w:t>
            </w:r>
          </w:p>
        </w:tc>
        <w:tc>
          <w:tcPr>
            <w:tcW w:w="993" w:type="dxa"/>
            <w:vAlign w:val="center"/>
          </w:tcPr>
          <w:p w:rsidR="009A060E" w:rsidRDefault="009A060E" w:rsidP="00BE0D36">
            <w:pPr>
              <w:jc w:val="center"/>
            </w:pPr>
            <w:r>
              <w:t>2</w:t>
            </w:r>
          </w:p>
        </w:tc>
        <w:tc>
          <w:tcPr>
            <w:tcW w:w="1134" w:type="dxa"/>
            <w:vAlign w:val="center"/>
          </w:tcPr>
          <w:p w:rsidR="009A060E" w:rsidRDefault="009A060E" w:rsidP="00BE0D36">
            <w:pPr>
              <w:jc w:val="center"/>
            </w:pPr>
            <w:r>
              <w:t>2,00</w:t>
            </w:r>
          </w:p>
        </w:tc>
        <w:tc>
          <w:tcPr>
            <w:tcW w:w="2693" w:type="dxa"/>
            <w:vAlign w:val="center"/>
          </w:tcPr>
          <w:p w:rsidR="009A060E" w:rsidRDefault="009A060E" w:rsidP="00BE0D36">
            <w:pPr>
              <w:jc w:val="center"/>
            </w:pPr>
            <w:r>
              <w:t>100 %</w:t>
            </w:r>
          </w:p>
        </w:tc>
      </w:tr>
      <w:tr w:rsidR="009A060E" w:rsidTr="00BE0D36">
        <w:trPr>
          <w:cantSplit/>
          <w:trHeight w:val="300"/>
        </w:trPr>
        <w:tc>
          <w:tcPr>
            <w:tcW w:w="2905" w:type="dxa"/>
            <w:vAlign w:val="center"/>
          </w:tcPr>
          <w:p w:rsidR="009A060E" w:rsidRDefault="009A060E" w:rsidP="00BE0D36">
            <w:pPr>
              <w:jc w:val="both"/>
            </w:pPr>
          </w:p>
        </w:tc>
        <w:tc>
          <w:tcPr>
            <w:tcW w:w="993" w:type="dxa"/>
            <w:vAlign w:val="center"/>
          </w:tcPr>
          <w:p w:rsidR="009A060E" w:rsidRDefault="009A060E" w:rsidP="00BE0D36">
            <w:pPr>
              <w:jc w:val="center"/>
            </w:pPr>
          </w:p>
        </w:tc>
        <w:tc>
          <w:tcPr>
            <w:tcW w:w="1134" w:type="dxa"/>
            <w:vAlign w:val="center"/>
          </w:tcPr>
          <w:p w:rsidR="009A060E" w:rsidRDefault="009A060E" w:rsidP="00BE0D36">
            <w:pPr>
              <w:jc w:val="center"/>
            </w:pPr>
          </w:p>
        </w:tc>
        <w:tc>
          <w:tcPr>
            <w:tcW w:w="2693" w:type="dxa"/>
            <w:vAlign w:val="center"/>
          </w:tcPr>
          <w:p w:rsidR="009A060E" w:rsidRDefault="009A060E" w:rsidP="00BE0D36">
            <w:pPr>
              <w:jc w:val="center"/>
            </w:pPr>
          </w:p>
        </w:tc>
      </w:tr>
    </w:tbl>
    <w:p w:rsidR="009A060E" w:rsidRDefault="009A060E" w:rsidP="009A060E">
      <w:pPr>
        <w:jc w:val="both"/>
      </w:pPr>
    </w:p>
    <w:p w:rsidR="00952178" w:rsidRDefault="00A14070" w:rsidP="009A060E">
      <w:pPr>
        <w:jc w:val="both"/>
      </w:pPr>
      <w:r>
        <w:t>Školní asistentka (projekt EU)</w:t>
      </w:r>
      <w:r w:rsidR="00952178">
        <w:t xml:space="preserve"> – úvazek 0,5</w:t>
      </w:r>
    </w:p>
    <w:p w:rsidR="009A060E" w:rsidRDefault="009A060E" w:rsidP="009A060E">
      <w:pPr>
        <w:jc w:val="both"/>
      </w:pPr>
    </w:p>
    <w:p w:rsidR="009A060E" w:rsidRPr="00F2118D" w:rsidRDefault="009A060E" w:rsidP="009A060E">
      <w:pPr>
        <w:jc w:val="both"/>
        <w:rPr>
          <w:b/>
          <w:bCs/>
          <w:i/>
          <w:iCs/>
          <w:sz w:val="28"/>
          <w:szCs w:val="28"/>
        </w:rPr>
      </w:pPr>
      <w:r w:rsidRPr="00F2118D">
        <w:rPr>
          <w:b/>
          <w:bCs/>
          <w:sz w:val="22"/>
          <w:szCs w:val="22"/>
        </w:rPr>
        <w:t>3. Věkové složení všech přepočtených učitelů</w:t>
      </w:r>
      <w:r>
        <w:rPr>
          <w:sz w:val="22"/>
          <w:szCs w:val="22"/>
        </w:rPr>
        <w:t xml:space="preserve"> </w:t>
      </w:r>
      <w:r w:rsidRPr="00F2118D">
        <w:rPr>
          <w:b/>
          <w:bCs/>
          <w:i/>
          <w:iCs/>
          <w:sz w:val="28"/>
          <w:szCs w:val="28"/>
        </w:rPr>
        <w:t xml:space="preserve">( ne </w:t>
      </w:r>
      <w:r>
        <w:rPr>
          <w:b/>
          <w:bCs/>
          <w:i/>
          <w:iCs/>
          <w:sz w:val="28"/>
          <w:szCs w:val="28"/>
        </w:rPr>
        <w:t xml:space="preserve"> </w:t>
      </w:r>
      <w:proofErr w:type="gramStart"/>
      <w:r w:rsidRPr="00F2118D">
        <w:rPr>
          <w:b/>
          <w:bCs/>
          <w:i/>
          <w:iCs/>
          <w:sz w:val="28"/>
          <w:szCs w:val="28"/>
        </w:rPr>
        <w:t>fyzických !)</w:t>
      </w:r>
      <w:proofErr w:type="gramEnd"/>
    </w:p>
    <w:p w:rsidR="009A060E" w:rsidRDefault="009A060E" w:rsidP="009A060E">
      <w:pPr>
        <w:jc w:val="both"/>
        <w:rPr>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922"/>
        <w:gridCol w:w="992"/>
        <w:gridCol w:w="1134"/>
        <w:gridCol w:w="1134"/>
        <w:gridCol w:w="1134"/>
      </w:tblGrid>
      <w:tr w:rsidR="009A060E" w:rsidTr="00BE0D36">
        <w:tc>
          <w:tcPr>
            <w:tcW w:w="1842" w:type="dxa"/>
            <w:vAlign w:val="center"/>
          </w:tcPr>
          <w:p w:rsidR="009A060E" w:rsidRDefault="009A060E" w:rsidP="00BE0D36">
            <w:pPr>
              <w:jc w:val="both"/>
            </w:pPr>
          </w:p>
        </w:tc>
        <w:tc>
          <w:tcPr>
            <w:tcW w:w="922" w:type="dxa"/>
            <w:vAlign w:val="center"/>
          </w:tcPr>
          <w:p w:rsidR="009A060E" w:rsidRDefault="009A060E" w:rsidP="00BE0D36">
            <w:pPr>
              <w:jc w:val="center"/>
            </w:pPr>
            <w:r>
              <w:t>do 35let</w:t>
            </w:r>
          </w:p>
        </w:tc>
        <w:tc>
          <w:tcPr>
            <w:tcW w:w="992" w:type="dxa"/>
            <w:vAlign w:val="center"/>
          </w:tcPr>
          <w:p w:rsidR="009A060E" w:rsidRDefault="009A060E" w:rsidP="00BE0D36">
            <w:pPr>
              <w:jc w:val="center"/>
            </w:pPr>
            <w:r>
              <w:t>35-50 let</w:t>
            </w:r>
          </w:p>
        </w:tc>
        <w:tc>
          <w:tcPr>
            <w:tcW w:w="1134" w:type="dxa"/>
            <w:vAlign w:val="center"/>
          </w:tcPr>
          <w:p w:rsidR="009A060E" w:rsidRDefault="009A060E" w:rsidP="00BE0D36">
            <w:pPr>
              <w:jc w:val="center"/>
            </w:pPr>
            <w:r>
              <w:t>nad 50 let</w:t>
            </w:r>
          </w:p>
        </w:tc>
        <w:tc>
          <w:tcPr>
            <w:tcW w:w="1134" w:type="dxa"/>
            <w:vAlign w:val="center"/>
          </w:tcPr>
          <w:p w:rsidR="009A060E" w:rsidRDefault="009A060E" w:rsidP="00BE0D36">
            <w:pPr>
              <w:jc w:val="center"/>
            </w:pPr>
            <w:r>
              <w:t>Důchodci</w:t>
            </w:r>
          </w:p>
        </w:tc>
        <w:tc>
          <w:tcPr>
            <w:tcW w:w="1134" w:type="dxa"/>
            <w:vAlign w:val="center"/>
          </w:tcPr>
          <w:p w:rsidR="009A060E" w:rsidRDefault="009A060E" w:rsidP="00BE0D36">
            <w:pPr>
              <w:jc w:val="center"/>
            </w:pPr>
            <w:r>
              <w:t>Celkem</w:t>
            </w:r>
          </w:p>
        </w:tc>
      </w:tr>
      <w:tr w:rsidR="009A060E" w:rsidTr="00BE0D36">
        <w:trPr>
          <w:trHeight w:val="328"/>
        </w:trPr>
        <w:tc>
          <w:tcPr>
            <w:tcW w:w="1842" w:type="dxa"/>
            <w:vAlign w:val="center"/>
          </w:tcPr>
          <w:p w:rsidR="009A060E" w:rsidRDefault="009A060E" w:rsidP="00BE0D36">
            <w:pPr>
              <w:pStyle w:val="Nadpis1"/>
              <w:jc w:val="both"/>
              <w:rPr>
                <w:b w:val="0"/>
                <w:bCs w:val="0"/>
              </w:rPr>
            </w:pPr>
            <w:r>
              <w:rPr>
                <w:b w:val="0"/>
                <w:bCs w:val="0"/>
              </w:rPr>
              <w:t>Počet</w:t>
            </w:r>
          </w:p>
        </w:tc>
        <w:tc>
          <w:tcPr>
            <w:tcW w:w="922" w:type="dxa"/>
            <w:vAlign w:val="center"/>
          </w:tcPr>
          <w:p w:rsidR="009A060E" w:rsidRDefault="009A060E" w:rsidP="00BE0D36">
            <w:pPr>
              <w:jc w:val="center"/>
            </w:pPr>
            <w:r>
              <w:t>0</w:t>
            </w:r>
          </w:p>
        </w:tc>
        <w:tc>
          <w:tcPr>
            <w:tcW w:w="992" w:type="dxa"/>
            <w:vAlign w:val="center"/>
          </w:tcPr>
          <w:p w:rsidR="009A060E" w:rsidRDefault="00DA439B" w:rsidP="00BE0D36">
            <w:pPr>
              <w:jc w:val="center"/>
            </w:pPr>
            <w:r>
              <w:t>1</w:t>
            </w:r>
            <w:r w:rsidR="009A060E">
              <w:t>,00</w:t>
            </w:r>
          </w:p>
        </w:tc>
        <w:tc>
          <w:tcPr>
            <w:tcW w:w="1134" w:type="dxa"/>
            <w:vAlign w:val="center"/>
          </w:tcPr>
          <w:p w:rsidR="009A060E" w:rsidRDefault="00DA439B" w:rsidP="00BE0D36">
            <w:pPr>
              <w:jc w:val="center"/>
            </w:pPr>
            <w:r>
              <w:t>1,00</w:t>
            </w:r>
          </w:p>
        </w:tc>
        <w:tc>
          <w:tcPr>
            <w:tcW w:w="1134" w:type="dxa"/>
            <w:vAlign w:val="center"/>
          </w:tcPr>
          <w:p w:rsidR="009A060E" w:rsidRDefault="009A060E" w:rsidP="00BE0D36">
            <w:pPr>
              <w:jc w:val="center"/>
            </w:pPr>
          </w:p>
        </w:tc>
        <w:tc>
          <w:tcPr>
            <w:tcW w:w="1134" w:type="dxa"/>
            <w:vAlign w:val="center"/>
          </w:tcPr>
          <w:p w:rsidR="009A060E" w:rsidRDefault="009A060E" w:rsidP="00BE0D36">
            <w:pPr>
              <w:jc w:val="center"/>
            </w:pPr>
            <w:r>
              <w:t>2,00</w:t>
            </w:r>
          </w:p>
        </w:tc>
      </w:tr>
    </w:tbl>
    <w:p w:rsidR="009A060E" w:rsidRDefault="009A060E" w:rsidP="009A060E">
      <w:pPr>
        <w:jc w:val="both"/>
      </w:pPr>
    </w:p>
    <w:p w:rsidR="009A060E" w:rsidRDefault="009A060E" w:rsidP="009A060E">
      <w:pPr>
        <w:jc w:val="both"/>
      </w:pPr>
    </w:p>
    <w:p w:rsidR="009A060E" w:rsidRDefault="009A060E" w:rsidP="009A060E">
      <w:pPr>
        <w:jc w:val="both"/>
      </w:pPr>
    </w:p>
    <w:p w:rsidR="009A060E" w:rsidRDefault="009A060E" w:rsidP="009A060E">
      <w:pPr>
        <w:jc w:val="both"/>
        <w:rPr>
          <w:b/>
          <w:bCs/>
          <w:sz w:val="22"/>
          <w:szCs w:val="22"/>
        </w:rPr>
      </w:pPr>
    </w:p>
    <w:p w:rsidR="009A060E" w:rsidRDefault="009A060E" w:rsidP="009A060E">
      <w:pPr>
        <w:spacing w:line="360" w:lineRule="auto"/>
        <w:jc w:val="both"/>
        <w:rPr>
          <w:b/>
          <w:bCs/>
          <w:sz w:val="22"/>
          <w:szCs w:val="22"/>
        </w:rPr>
      </w:pPr>
      <w:r w:rsidRPr="00F2118D">
        <w:rPr>
          <w:b/>
          <w:bCs/>
          <w:sz w:val="22"/>
          <w:szCs w:val="22"/>
        </w:rPr>
        <w:t xml:space="preserve">4. </w:t>
      </w:r>
      <w:r>
        <w:rPr>
          <w:b/>
          <w:bCs/>
          <w:sz w:val="22"/>
          <w:szCs w:val="22"/>
        </w:rPr>
        <w:t>Ve školním roce 20</w:t>
      </w:r>
      <w:r w:rsidR="00552B93">
        <w:rPr>
          <w:b/>
          <w:bCs/>
          <w:sz w:val="22"/>
          <w:szCs w:val="22"/>
        </w:rPr>
        <w:t>22</w:t>
      </w:r>
      <w:r>
        <w:rPr>
          <w:b/>
          <w:bCs/>
          <w:sz w:val="22"/>
          <w:szCs w:val="22"/>
        </w:rPr>
        <w:t>-20</w:t>
      </w:r>
      <w:r w:rsidR="00552B93">
        <w:rPr>
          <w:b/>
          <w:bCs/>
          <w:sz w:val="22"/>
          <w:szCs w:val="22"/>
        </w:rPr>
        <w:t>23</w:t>
      </w:r>
      <w:r>
        <w:rPr>
          <w:b/>
          <w:bCs/>
          <w:sz w:val="22"/>
          <w:szCs w:val="22"/>
        </w:rPr>
        <w:t xml:space="preserve"> přijatí absolventi </w:t>
      </w:r>
      <w:proofErr w:type="spellStart"/>
      <w:r>
        <w:rPr>
          <w:b/>
          <w:bCs/>
          <w:sz w:val="22"/>
          <w:szCs w:val="22"/>
        </w:rPr>
        <w:t>SPgŠ</w:t>
      </w:r>
      <w:proofErr w:type="spellEnd"/>
      <w:r>
        <w:rPr>
          <w:b/>
          <w:bCs/>
          <w:sz w:val="22"/>
          <w:szCs w:val="22"/>
        </w:rPr>
        <w:t xml:space="preserve">, VOŠ pedagogická, Pedagogická fakulta do pracovního poměru (počet): </w:t>
      </w:r>
      <w:r w:rsidR="00253AB6">
        <w:rPr>
          <w:b/>
          <w:bCs/>
          <w:sz w:val="22"/>
          <w:szCs w:val="22"/>
        </w:rPr>
        <w:t>0</w:t>
      </w:r>
    </w:p>
    <w:p w:rsidR="009A060E" w:rsidRDefault="009A060E" w:rsidP="009A060E">
      <w:pPr>
        <w:spacing w:line="360" w:lineRule="auto"/>
        <w:jc w:val="both"/>
        <w:rPr>
          <w:b/>
          <w:bCs/>
          <w:sz w:val="22"/>
          <w:szCs w:val="22"/>
        </w:rPr>
      </w:pPr>
    </w:p>
    <w:p w:rsidR="009A060E" w:rsidRDefault="009A060E" w:rsidP="009A060E">
      <w:pPr>
        <w:spacing w:line="360" w:lineRule="auto"/>
        <w:jc w:val="both"/>
        <w:rPr>
          <w:b/>
          <w:bCs/>
          <w:sz w:val="22"/>
          <w:szCs w:val="22"/>
        </w:rPr>
      </w:pPr>
      <w:r w:rsidRPr="00F2118D">
        <w:rPr>
          <w:b/>
          <w:bCs/>
          <w:sz w:val="22"/>
          <w:szCs w:val="22"/>
        </w:rPr>
        <w:t>5. Pedagogičtí pracovníci na mateřské dovolené</w:t>
      </w:r>
      <w:r>
        <w:rPr>
          <w:b/>
          <w:bCs/>
          <w:sz w:val="22"/>
          <w:szCs w:val="22"/>
        </w:rPr>
        <w:t xml:space="preserve"> (počet)</w:t>
      </w:r>
      <w:r w:rsidRPr="00F2118D">
        <w:rPr>
          <w:b/>
          <w:bCs/>
          <w:sz w:val="22"/>
          <w:szCs w:val="22"/>
        </w:rPr>
        <w:t xml:space="preserve">: </w:t>
      </w:r>
      <w:r>
        <w:rPr>
          <w:b/>
          <w:bCs/>
          <w:sz w:val="22"/>
          <w:szCs w:val="22"/>
        </w:rPr>
        <w:t>0</w:t>
      </w:r>
    </w:p>
    <w:p w:rsidR="009A060E" w:rsidRDefault="009A060E" w:rsidP="009A060E">
      <w:pPr>
        <w:spacing w:line="360" w:lineRule="auto"/>
        <w:jc w:val="both"/>
        <w:rPr>
          <w:b/>
          <w:bCs/>
          <w:sz w:val="22"/>
          <w:szCs w:val="22"/>
        </w:rPr>
      </w:pPr>
    </w:p>
    <w:p w:rsidR="009A060E" w:rsidRPr="00F2118D" w:rsidRDefault="009A060E" w:rsidP="009A060E">
      <w:pPr>
        <w:jc w:val="both"/>
        <w:rPr>
          <w:b/>
          <w:bCs/>
          <w:sz w:val="22"/>
          <w:szCs w:val="22"/>
        </w:rPr>
      </w:pPr>
      <w:r>
        <w:rPr>
          <w:b/>
          <w:bCs/>
          <w:sz w:val="22"/>
          <w:szCs w:val="22"/>
        </w:rPr>
        <w:t xml:space="preserve">6. Údaje o dalším vzdělávání </w:t>
      </w:r>
      <w:r w:rsidRPr="00F2118D">
        <w:rPr>
          <w:b/>
          <w:bCs/>
          <w:sz w:val="22"/>
          <w:szCs w:val="22"/>
        </w:rPr>
        <w:t>pedagogických a nepedagogických pracovníků včetně řídících pracovníků školy</w:t>
      </w:r>
    </w:p>
    <w:p w:rsidR="009A060E" w:rsidRDefault="009A060E" w:rsidP="009A060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2126"/>
      </w:tblGrid>
      <w:tr w:rsidR="009A060E" w:rsidTr="00BE0D36">
        <w:trPr>
          <w:trHeight w:val="465"/>
        </w:trPr>
        <w:tc>
          <w:tcPr>
            <w:tcW w:w="5032" w:type="dxa"/>
          </w:tcPr>
          <w:p w:rsidR="009A060E" w:rsidRPr="008E7B32" w:rsidRDefault="009A060E" w:rsidP="00BE0D36">
            <w:pPr>
              <w:jc w:val="both"/>
              <w:rPr>
                <w:b/>
                <w:bCs/>
              </w:rPr>
            </w:pPr>
            <w:r w:rsidRPr="008E7B32">
              <w:rPr>
                <w:b/>
                <w:bCs/>
              </w:rPr>
              <w:t>Typ kurzu</w:t>
            </w:r>
          </w:p>
        </w:tc>
        <w:tc>
          <w:tcPr>
            <w:tcW w:w="2126" w:type="dxa"/>
          </w:tcPr>
          <w:p w:rsidR="009A060E" w:rsidRPr="008E7B32" w:rsidRDefault="009A060E" w:rsidP="00BE0D36">
            <w:pPr>
              <w:jc w:val="center"/>
              <w:rPr>
                <w:b/>
                <w:bCs/>
              </w:rPr>
            </w:pPr>
            <w:r>
              <w:rPr>
                <w:b/>
                <w:bCs/>
              </w:rPr>
              <w:t>Počet z</w:t>
            </w:r>
            <w:r w:rsidRPr="008E7B32">
              <w:rPr>
                <w:b/>
                <w:bCs/>
              </w:rPr>
              <w:t>účastněných pracovníků</w:t>
            </w:r>
          </w:p>
        </w:tc>
      </w:tr>
      <w:tr w:rsidR="009A060E" w:rsidTr="00BE0D36">
        <w:trPr>
          <w:trHeight w:val="465"/>
        </w:trPr>
        <w:tc>
          <w:tcPr>
            <w:tcW w:w="5032" w:type="dxa"/>
            <w:vAlign w:val="center"/>
          </w:tcPr>
          <w:p w:rsidR="009A060E" w:rsidRDefault="009A060E" w:rsidP="00552B93">
            <w:pPr>
              <w:jc w:val="both"/>
            </w:pPr>
          </w:p>
        </w:tc>
        <w:tc>
          <w:tcPr>
            <w:tcW w:w="2126" w:type="dxa"/>
            <w:vAlign w:val="center"/>
          </w:tcPr>
          <w:p w:rsidR="009A060E" w:rsidRDefault="009A060E" w:rsidP="00BE0D36">
            <w:pPr>
              <w:jc w:val="center"/>
            </w:pPr>
          </w:p>
        </w:tc>
      </w:tr>
      <w:tr w:rsidR="009A060E" w:rsidTr="00BE0D36">
        <w:trPr>
          <w:trHeight w:val="465"/>
        </w:trPr>
        <w:tc>
          <w:tcPr>
            <w:tcW w:w="5032" w:type="dxa"/>
            <w:vAlign w:val="center"/>
          </w:tcPr>
          <w:p w:rsidR="009A060E" w:rsidRDefault="009A060E" w:rsidP="00BE0D36">
            <w:pPr>
              <w:jc w:val="both"/>
            </w:pPr>
          </w:p>
        </w:tc>
        <w:tc>
          <w:tcPr>
            <w:tcW w:w="2126" w:type="dxa"/>
            <w:vAlign w:val="center"/>
          </w:tcPr>
          <w:p w:rsidR="009A060E" w:rsidRDefault="009A060E" w:rsidP="00BE0D36">
            <w:pPr>
              <w:jc w:val="center"/>
            </w:pPr>
          </w:p>
        </w:tc>
      </w:tr>
    </w:tbl>
    <w:p w:rsidR="009A060E" w:rsidRDefault="009A060E" w:rsidP="009A060E">
      <w:pPr>
        <w:jc w:val="both"/>
        <w:rPr>
          <w:b/>
          <w:bCs/>
          <w:sz w:val="24"/>
          <w:szCs w:val="24"/>
        </w:rPr>
      </w:pPr>
    </w:p>
    <w:p w:rsidR="009A060E" w:rsidRDefault="009A060E" w:rsidP="009A060E">
      <w:pPr>
        <w:jc w:val="both"/>
        <w:rPr>
          <w:b/>
          <w:bCs/>
          <w:sz w:val="24"/>
          <w:szCs w:val="24"/>
        </w:rPr>
      </w:pPr>
    </w:p>
    <w:p w:rsidR="009A060E" w:rsidRDefault="009A060E" w:rsidP="009A060E">
      <w:pPr>
        <w:jc w:val="both"/>
        <w:rPr>
          <w:b/>
          <w:bCs/>
          <w:sz w:val="24"/>
          <w:szCs w:val="24"/>
        </w:rPr>
      </w:pPr>
    </w:p>
    <w:p w:rsidR="009A060E" w:rsidRDefault="009A060E" w:rsidP="009A060E">
      <w:pPr>
        <w:jc w:val="both"/>
        <w:rPr>
          <w:b/>
          <w:bCs/>
          <w:sz w:val="24"/>
          <w:szCs w:val="24"/>
        </w:rPr>
      </w:pPr>
    </w:p>
    <w:p w:rsidR="009A060E" w:rsidRDefault="009A060E" w:rsidP="009A060E">
      <w:pPr>
        <w:jc w:val="both"/>
        <w:rPr>
          <w:b/>
          <w:bCs/>
          <w:sz w:val="24"/>
          <w:szCs w:val="24"/>
        </w:rPr>
      </w:pPr>
    </w:p>
    <w:p w:rsidR="009A060E" w:rsidRDefault="009A060E" w:rsidP="009A060E">
      <w:pPr>
        <w:jc w:val="both"/>
        <w:rPr>
          <w:b/>
          <w:bCs/>
          <w:sz w:val="24"/>
          <w:szCs w:val="24"/>
        </w:rPr>
      </w:pPr>
      <w:r>
        <w:rPr>
          <w:b/>
          <w:bCs/>
          <w:sz w:val="24"/>
          <w:szCs w:val="24"/>
        </w:rPr>
        <w:t>Část VI.</w:t>
      </w:r>
    </w:p>
    <w:p w:rsidR="009A060E" w:rsidRDefault="009A060E" w:rsidP="009A060E">
      <w:pPr>
        <w:jc w:val="both"/>
        <w:rPr>
          <w:b/>
          <w:bCs/>
          <w:sz w:val="24"/>
          <w:szCs w:val="24"/>
        </w:rPr>
      </w:pPr>
    </w:p>
    <w:p w:rsidR="009A060E" w:rsidRDefault="009A060E" w:rsidP="009A060E">
      <w:pPr>
        <w:jc w:val="both"/>
        <w:rPr>
          <w:b/>
          <w:bCs/>
          <w:sz w:val="24"/>
          <w:szCs w:val="24"/>
        </w:rPr>
      </w:pPr>
      <w:r>
        <w:rPr>
          <w:b/>
          <w:bCs/>
          <w:sz w:val="24"/>
          <w:szCs w:val="24"/>
        </w:rPr>
        <w:t>Změny ve vedení školy</w:t>
      </w:r>
    </w:p>
    <w:p w:rsidR="009A060E" w:rsidRDefault="009A060E" w:rsidP="009A060E">
      <w:pPr>
        <w:jc w:val="both"/>
        <w:rPr>
          <w:sz w:val="22"/>
          <w:szCs w:val="22"/>
        </w:rPr>
      </w:pPr>
    </w:p>
    <w:p w:rsidR="009A060E" w:rsidRPr="00532DC1" w:rsidRDefault="009A060E" w:rsidP="009A060E">
      <w:pPr>
        <w:pStyle w:val="Zkladntext3"/>
        <w:spacing w:line="360" w:lineRule="auto"/>
        <w:jc w:val="both"/>
        <w:rPr>
          <w:sz w:val="24"/>
          <w:szCs w:val="24"/>
        </w:rPr>
      </w:pPr>
      <w:r w:rsidRPr="00532DC1">
        <w:rPr>
          <w:sz w:val="24"/>
          <w:szCs w:val="24"/>
        </w:rPr>
        <w:t>Ředitelství a říz</w:t>
      </w:r>
      <w:r w:rsidR="00385590">
        <w:rPr>
          <w:sz w:val="24"/>
          <w:szCs w:val="24"/>
        </w:rPr>
        <w:t>ení celé</w:t>
      </w:r>
      <w:r>
        <w:rPr>
          <w:sz w:val="24"/>
          <w:szCs w:val="24"/>
        </w:rPr>
        <w:t xml:space="preserve"> organizace je od 1.</w:t>
      </w:r>
      <w:r w:rsidR="00A14070">
        <w:rPr>
          <w:sz w:val="24"/>
          <w:szCs w:val="24"/>
        </w:rPr>
        <w:t xml:space="preserve"> </w:t>
      </w:r>
      <w:r>
        <w:rPr>
          <w:sz w:val="24"/>
          <w:szCs w:val="24"/>
        </w:rPr>
        <w:t>9.</w:t>
      </w:r>
      <w:r w:rsidR="00A14070">
        <w:rPr>
          <w:sz w:val="24"/>
          <w:szCs w:val="24"/>
        </w:rPr>
        <w:t xml:space="preserve"> </w:t>
      </w:r>
      <w:r w:rsidRPr="00532DC1">
        <w:rPr>
          <w:sz w:val="24"/>
          <w:szCs w:val="24"/>
        </w:rPr>
        <w:t>201</w:t>
      </w:r>
      <w:r>
        <w:rPr>
          <w:sz w:val="24"/>
          <w:szCs w:val="24"/>
        </w:rPr>
        <w:t>5</w:t>
      </w:r>
      <w:r w:rsidR="00385590">
        <w:rPr>
          <w:sz w:val="24"/>
          <w:szCs w:val="24"/>
        </w:rPr>
        <w:t xml:space="preserve"> v budově</w:t>
      </w:r>
      <w:bookmarkStart w:id="0" w:name="_GoBack"/>
      <w:bookmarkEnd w:id="0"/>
      <w:r>
        <w:rPr>
          <w:sz w:val="24"/>
          <w:szCs w:val="24"/>
        </w:rPr>
        <w:t xml:space="preserve"> základní </w:t>
      </w:r>
      <w:r w:rsidRPr="00532DC1">
        <w:rPr>
          <w:sz w:val="24"/>
          <w:szCs w:val="24"/>
        </w:rPr>
        <w:t>školy.</w:t>
      </w:r>
      <w:r w:rsidR="001F5917">
        <w:rPr>
          <w:sz w:val="24"/>
          <w:szCs w:val="24"/>
        </w:rPr>
        <w:t xml:space="preserve"> Z důvodu dlouhodobé nemoci statutárního zástupce ředitelky školy Bc. Martiny Brychtové, byla 1. 3. 2023 jmenována do funkce statutárního zástupce ředitelky školy Mgr. Noemi </w:t>
      </w:r>
      <w:proofErr w:type="spellStart"/>
      <w:r w:rsidR="001F5917">
        <w:rPr>
          <w:sz w:val="24"/>
          <w:szCs w:val="24"/>
        </w:rPr>
        <w:t>Brummerová</w:t>
      </w:r>
      <w:proofErr w:type="spellEnd"/>
      <w:r w:rsidR="001F5917">
        <w:rPr>
          <w:sz w:val="24"/>
          <w:szCs w:val="24"/>
        </w:rPr>
        <w:t>.</w:t>
      </w:r>
    </w:p>
    <w:p w:rsidR="009A060E" w:rsidRPr="00532DC1" w:rsidRDefault="009A060E" w:rsidP="009A060E">
      <w:pPr>
        <w:pStyle w:val="Zkladntext3"/>
        <w:spacing w:line="360" w:lineRule="auto"/>
        <w:jc w:val="both"/>
        <w:rPr>
          <w:sz w:val="24"/>
          <w:szCs w:val="24"/>
        </w:rPr>
      </w:pPr>
      <w:r w:rsidRPr="00532DC1">
        <w:rPr>
          <w:sz w:val="24"/>
          <w:szCs w:val="24"/>
        </w:rPr>
        <w:t xml:space="preserve">Otázky týkající se školní jídelny řeší vedoucí školní jídelny pověřená ředitelkou školy. </w:t>
      </w:r>
    </w:p>
    <w:p w:rsidR="009A060E" w:rsidRDefault="009A060E" w:rsidP="009A060E">
      <w:pPr>
        <w:jc w:val="both"/>
      </w:pPr>
    </w:p>
    <w:p w:rsidR="009A060E" w:rsidRDefault="009A060E" w:rsidP="009A060E">
      <w:pPr>
        <w:jc w:val="both"/>
      </w:pPr>
    </w:p>
    <w:p w:rsidR="009A060E" w:rsidRDefault="009A060E" w:rsidP="009A060E">
      <w:pPr>
        <w:jc w:val="both"/>
      </w:pPr>
    </w:p>
    <w:p w:rsidR="009A060E" w:rsidRDefault="009A060E" w:rsidP="009A060E">
      <w:pPr>
        <w:jc w:val="both"/>
      </w:pPr>
    </w:p>
    <w:p w:rsidR="009A060E" w:rsidRPr="006051C1" w:rsidRDefault="009A060E" w:rsidP="009A060E">
      <w:pPr>
        <w:jc w:val="both"/>
        <w:rPr>
          <w:sz w:val="24"/>
          <w:szCs w:val="24"/>
        </w:rPr>
      </w:pPr>
      <w:r w:rsidRPr="006051C1">
        <w:rPr>
          <w:sz w:val="24"/>
          <w:szCs w:val="24"/>
        </w:rPr>
        <w:t>V Unkovicích 30.</w:t>
      </w:r>
      <w:r w:rsidR="00552B93" w:rsidRPr="006051C1">
        <w:rPr>
          <w:sz w:val="24"/>
          <w:szCs w:val="24"/>
        </w:rPr>
        <w:t xml:space="preserve"> </w:t>
      </w:r>
      <w:r w:rsidRPr="006051C1">
        <w:rPr>
          <w:sz w:val="24"/>
          <w:szCs w:val="24"/>
        </w:rPr>
        <w:t>9.</w:t>
      </w:r>
      <w:r w:rsidR="00552B93" w:rsidRPr="006051C1">
        <w:rPr>
          <w:sz w:val="24"/>
          <w:szCs w:val="24"/>
        </w:rPr>
        <w:t xml:space="preserve"> </w:t>
      </w:r>
      <w:r w:rsidRPr="006051C1">
        <w:rPr>
          <w:sz w:val="24"/>
          <w:szCs w:val="24"/>
        </w:rPr>
        <w:t>20</w:t>
      </w:r>
      <w:r w:rsidR="00552B93" w:rsidRPr="006051C1">
        <w:rPr>
          <w:sz w:val="24"/>
          <w:szCs w:val="24"/>
        </w:rPr>
        <w:t>23</w:t>
      </w:r>
      <w:r w:rsidRPr="006051C1">
        <w:rPr>
          <w:sz w:val="24"/>
          <w:szCs w:val="24"/>
        </w:rPr>
        <w:tab/>
      </w:r>
      <w:r w:rsidRPr="006051C1">
        <w:rPr>
          <w:sz w:val="24"/>
          <w:szCs w:val="24"/>
        </w:rPr>
        <w:tab/>
        <w:t xml:space="preserve"> </w:t>
      </w:r>
    </w:p>
    <w:p w:rsidR="009A060E" w:rsidRPr="006051C1" w:rsidRDefault="009A060E" w:rsidP="009A060E">
      <w:pPr>
        <w:jc w:val="both"/>
        <w:rPr>
          <w:sz w:val="24"/>
          <w:szCs w:val="24"/>
        </w:rPr>
      </w:pPr>
    </w:p>
    <w:p w:rsidR="009A060E" w:rsidRPr="006051C1" w:rsidRDefault="009A060E" w:rsidP="009A060E">
      <w:pPr>
        <w:jc w:val="both"/>
        <w:rPr>
          <w:sz w:val="24"/>
          <w:szCs w:val="24"/>
        </w:rPr>
      </w:pPr>
    </w:p>
    <w:p w:rsidR="009A060E" w:rsidRPr="006051C1" w:rsidRDefault="009A060E" w:rsidP="009A060E">
      <w:pPr>
        <w:jc w:val="both"/>
        <w:rPr>
          <w:sz w:val="24"/>
          <w:szCs w:val="24"/>
        </w:rPr>
      </w:pPr>
    </w:p>
    <w:p w:rsidR="009A060E" w:rsidRPr="006051C1" w:rsidRDefault="009A060E" w:rsidP="009A060E">
      <w:pPr>
        <w:jc w:val="both"/>
        <w:rPr>
          <w:sz w:val="24"/>
          <w:szCs w:val="24"/>
        </w:rPr>
      </w:pPr>
    </w:p>
    <w:p w:rsidR="009A060E" w:rsidRPr="006051C1" w:rsidRDefault="009A060E" w:rsidP="009A060E">
      <w:pPr>
        <w:jc w:val="both"/>
        <w:rPr>
          <w:sz w:val="24"/>
          <w:szCs w:val="24"/>
        </w:rPr>
      </w:pPr>
      <w:r w:rsidRPr="006051C1">
        <w:rPr>
          <w:sz w:val="24"/>
          <w:szCs w:val="24"/>
        </w:rPr>
        <w:t xml:space="preserve">                                                      Bc. Martina Brychtová, učitelka mateřské školy</w:t>
      </w:r>
    </w:p>
    <w:p w:rsidR="009A060E" w:rsidRPr="006051C1" w:rsidRDefault="009A060E" w:rsidP="009A060E">
      <w:pPr>
        <w:spacing w:before="195" w:line="360" w:lineRule="auto"/>
        <w:rPr>
          <w:sz w:val="24"/>
          <w:szCs w:val="24"/>
        </w:rPr>
      </w:pPr>
    </w:p>
    <w:p w:rsidR="00A8785B" w:rsidRPr="006051C1"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A8785B" w:rsidRDefault="00A8785B" w:rsidP="00E8729C">
      <w:pPr>
        <w:spacing w:before="240" w:line="360" w:lineRule="auto"/>
        <w:jc w:val="both"/>
        <w:rPr>
          <w:sz w:val="24"/>
          <w:szCs w:val="24"/>
        </w:rPr>
      </w:pPr>
    </w:p>
    <w:p w:rsidR="00D8789D" w:rsidRDefault="00D8789D" w:rsidP="00E8729C">
      <w:pPr>
        <w:spacing w:before="240" w:line="360" w:lineRule="auto"/>
        <w:jc w:val="both"/>
        <w:rPr>
          <w:sz w:val="24"/>
          <w:szCs w:val="24"/>
        </w:rPr>
      </w:pPr>
    </w:p>
    <w:p w:rsidR="00005C96" w:rsidRDefault="00005C96" w:rsidP="00E8729C">
      <w:pPr>
        <w:spacing w:before="240" w:line="360" w:lineRule="auto"/>
        <w:jc w:val="both"/>
        <w:rPr>
          <w:sz w:val="24"/>
          <w:szCs w:val="24"/>
        </w:rPr>
      </w:pPr>
    </w:p>
    <w:p w:rsidR="00D8789D" w:rsidRDefault="00D8789D" w:rsidP="00E8729C">
      <w:pPr>
        <w:spacing w:before="240" w:line="360" w:lineRule="auto"/>
        <w:jc w:val="both"/>
        <w:rPr>
          <w:sz w:val="24"/>
          <w:szCs w:val="24"/>
        </w:rPr>
      </w:pPr>
    </w:p>
    <w:p w:rsidR="00DB2CBA" w:rsidRDefault="00DB2CBA" w:rsidP="00E8729C">
      <w:pPr>
        <w:spacing w:before="240" w:line="360" w:lineRule="auto"/>
        <w:jc w:val="both"/>
        <w:rPr>
          <w:sz w:val="24"/>
          <w:szCs w:val="24"/>
        </w:rPr>
      </w:pPr>
    </w:p>
    <w:p w:rsidR="00DB2CBA" w:rsidRDefault="00DB2CBA" w:rsidP="00E8729C">
      <w:pPr>
        <w:spacing w:before="240" w:line="360" w:lineRule="auto"/>
        <w:jc w:val="both"/>
        <w:rPr>
          <w:sz w:val="24"/>
          <w:szCs w:val="24"/>
        </w:rPr>
      </w:pPr>
    </w:p>
    <w:p w:rsidR="00DB2CBA" w:rsidRDefault="00DB2CBA" w:rsidP="00E8729C">
      <w:pPr>
        <w:spacing w:before="240" w:line="360" w:lineRule="auto"/>
        <w:jc w:val="both"/>
        <w:rPr>
          <w:sz w:val="24"/>
          <w:szCs w:val="24"/>
        </w:rPr>
      </w:pPr>
    </w:p>
    <w:p w:rsidR="00AB3194" w:rsidRDefault="00AB3194" w:rsidP="00E8729C">
      <w:pPr>
        <w:spacing w:before="240" w:line="360" w:lineRule="auto"/>
        <w:jc w:val="both"/>
        <w:rPr>
          <w:sz w:val="24"/>
          <w:szCs w:val="24"/>
        </w:rPr>
      </w:pPr>
    </w:p>
    <w:p w:rsidR="0087679A" w:rsidRDefault="0087679A" w:rsidP="00CF49AF">
      <w:pPr>
        <w:spacing w:before="240" w:line="360" w:lineRule="auto"/>
        <w:jc w:val="both"/>
        <w:rPr>
          <w:sz w:val="24"/>
          <w:szCs w:val="24"/>
        </w:rPr>
      </w:pPr>
    </w:p>
    <w:sectPr w:rsidR="0087679A" w:rsidSect="00CF49AF">
      <w:headerReference w:type="default" r:id="rId8"/>
      <w:type w:val="continuous"/>
      <w:pgSz w:w="11906" w:h="16838"/>
      <w:pgMar w:top="1418" w:right="1133" w:bottom="851" w:left="1418" w:header="907"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12" w:rsidRDefault="000B5C12" w:rsidP="0022599A">
      <w:r>
        <w:separator/>
      </w:r>
    </w:p>
  </w:endnote>
  <w:endnote w:type="continuationSeparator" w:id="0">
    <w:p w:rsidR="000B5C12" w:rsidRDefault="000B5C12" w:rsidP="0022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12" w:rsidRDefault="000B5C12" w:rsidP="0022599A">
      <w:r>
        <w:separator/>
      </w:r>
    </w:p>
  </w:footnote>
  <w:footnote w:type="continuationSeparator" w:id="0">
    <w:p w:rsidR="000B5C12" w:rsidRDefault="000B5C12" w:rsidP="002259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67" w:rsidRDefault="00BF2167">
    <w:pPr>
      <w:pStyle w:val="Zhlav"/>
    </w:pPr>
  </w:p>
  <w:p w:rsidR="00BF2167" w:rsidRDefault="00BF216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D7"/>
    <w:multiLevelType w:val="hybridMultilevel"/>
    <w:tmpl w:val="B802D87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0C3386"/>
    <w:multiLevelType w:val="hybridMultilevel"/>
    <w:tmpl w:val="D5888500"/>
    <w:lvl w:ilvl="0" w:tplc="0405000D">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3672A79"/>
    <w:multiLevelType w:val="hybridMultilevel"/>
    <w:tmpl w:val="29A4E5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361A6A"/>
    <w:multiLevelType w:val="hybridMultilevel"/>
    <w:tmpl w:val="EFB23D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63BDA"/>
    <w:multiLevelType w:val="hybridMultilevel"/>
    <w:tmpl w:val="9356DB6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7D0CA9"/>
    <w:multiLevelType w:val="hybridMultilevel"/>
    <w:tmpl w:val="AEEADF5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790EC1"/>
    <w:multiLevelType w:val="hybridMultilevel"/>
    <w:tmpl w:val="5010CC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304EB"/>
    <w:multiLevelType w:val="hybridMultilevel"/>
    <w:tmpl w:val="9F6C9414"/>
    <w:lvl w:ilvl="0" w:tplc="0405000F">
      <w:start w:val="8"/>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F630D7"/>
    <w:multiLevelType w:val="hybridMultilevel"/>
    <w:tmpl w:val="CA66391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3097523"/>
    <w:multiLevelType w:val="hybridMultilevel"/>
    <w:tmpl w:val="3D9848C4"/>
    <w:lvl w:ilvl="0" w:tplc="04050001">
      <w:start w:val="1"/>
      <w:numFmt w:val="bullet"/>
      <w:lvlText w:val=""/>
      <w:lvlJc w:val="left"/>
      <w:pPr>
        <w:tabs>
          <w:tab w:val="num" w:pos="1500"/>
        </w:tabs>
        <w:ind w:left="1500" w:hanging="360"/>
      </w:pPr>
      <w:rPr>
        <w:rFonts w:ascii="Symbol" w:hAnsi="Symbol"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1D305F2B"/>
    <w:multiLevelType w:val="hybridMultilevel"/>
    <w:tmpl w:val="9586DA1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3C4F15"/>
    <w:multiLevelType w:val="hybridMultilevel"/>
    <w:tmpl w:val="5BF07F6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D87074"/>
    <w:multiLevelType w:val="hybridMultilevel"/>
    <w:tmpl w:val="BBF8AC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466E8"/>
    <w:multiLevelType w:val="hybridMultilevel"/>
    <w:tmpl w:val="F04AF556"/>
    <w:lvl w:ilvl="0" w:tplc="0405000F">
      <w:start w:val="1"/>
      <w:numFmt w:val="decimal"/>
      <w:lvlText w:val="%1."/>
      <w:lvlJc w:val="left"/>
      <w:pPr>
        <w:tabs>
          <w:tab w:val="num" w:pos="180"/>
        </w:tabs>
        <w:ind w:left="180" w:hanging="360"/>
      </w:pPr>
      <w:rPr>
        <w:rFonts w:cs="Times New Roman"/>
      </w:rPr>
    </w:lvl>
    <w:lvl w:ilvl="1" w:tplc="04050019">
      <w:start w:val="1"/>
      <w:numFmt w:val="lowerLetter"/>
      <w:lvlText w:val="%2."/>
      <w:lvlJc w:val="left"/>
      <w:pPr>
        <w:tabs>
          <w:tab w:val="num" w:pos="900"/>
        </w:tabs>
        <w:ind w:left="900" w:hanging="360"/>
      </w:pPr>
      <w:rPr>
        <w:rFonts w:cs="Times New Roman"/>
      </w:rPr>
    </w:lvl>
    <w:lvl w:ilvl="2" w:tplc="04050005">
      <w:start w:val="1"/>
      <w:numFmt w:val="bullet"/>
      <w:lvlText w:val=""/>
      <w:lvlJc w:val="left"/>
      <w:pPr>
        <w:tabs>
          <w:tab w:val="num" w:pos="1800"/>
        </w:tabs>
        <w:ind w:left="1800" w:hanging="360"/>
      </w:pPr>
      <w:rPr>
        <w:rFonts w:ascii="Wingdings" w:hAnsi="Wingdings" w:hint="default"/>
      </w:rPr>
    </w:lvl>
    <w:lvl w:ilvl="3" w:tplc="0405000F">
      <w:start w:val="1"/>
      <w:numFmt w:val="decimal"/>
      <w:lvlText w:val="%4."/>
      <w:lvlJc w:val="left"/>
      <w:pPr>
        <w:tabs>
          <w:tab w:val="num" w:pos="2340"/>
        </w:tabs>
        <w:ind w:left="2340" w:hanging="360"/>
      </w:pPr>
      <w:rPr>
        <w:rFonts w:cs="Times New Roman"/>
      </w:rPr>
    </w:lvl>
    <w:lvl w:ilvl="4" w:tplc="04050019">
      <w:start w:val="1"/>
      <w:numFmt w:val="lowerLetter"/>
      <w:lvlText w:val="%5."/>
      <w:lvlJc w:val="left"/>
      <w:pPr>
        <w:tabs>
          <w:tab w:val="num" w:pos="3060"/>
        </w:tabs>
        <w:ind w:left="3060" w:hanging="360"/>
      </w:pPr>
      <w:rPr>
        <w:rFonts w:cs="Times New Roman"/>
      </w:rPr>
    </w:lvl>
    <w:lvl w:ilvl="5" w:tplc="0405001B">
      <w:start w:val="1"/>
      <w:numFmt w:val="lowerRoman"/>
      <w:lvlText w:val="%6."/>
      <w:lvlJc w:val="right"/>
      <w:pPr>
        <w:tabs>
          <w:tab w:val="num" w:pos="3780"/>
        </w:tabs>
        <w:ind w:left="3780" w:hanging="180"/>
      </w:pPr>
      <w:rPr>
        <w:rFonts w:cs="Times New Roman"/>
      </w:rPr>
    </w:lvl>
    <w:lvl w:ilvl="6" w:tplc="0405000F">
      <w:start w:val="1"/>
      <w:numFmt w:val="decimal"/>
      <w:lvlText w:val="%7."/>
      <w:lvlJc w:val="left"/>
      <w:pPr>
        <w:tabs>
          <w:tab w:val="num" w:pos="4500"/>
        </w:tabs>
        <w:ind w:left="4500" w:hanging="360"/>
      </w:pPr>
      <w:rPr>
        <w:rFonts w:cs="Times New Roman"/>
      </w:rPr>
    </w:lvl>
    <w:lvl w:ilvl="7" w:tplc="04050019">
      <w:start w:val="1"/>
      <w:numFmt w:val="lowerLetter"/>
      <w:lvlText w:val="%8."/>
      <w:lvlJc w:val="left"/>
      <w:pPr>
        <w:tabs>
          <w:tab w:val="num" w:pos="5220"/>
        </w:tabs>
        <w:ind w:left="5220" w:hanging="360"/>
      </w:pPr>
      <w:rPr>
        <w:rFonts w:cs="Times New Roman"/>
      </w:rPr>
    </w:lvl>
    <w:lvl w:ilvl="8" w:tplc="0405001B">
      <w:start w:val="1"/>
      <w:numFmt w:val="lowerRoman"/>
      <w:lvlText w:val="%9."/>
      <w:lvlJc w:val="right"/>
      <w:pPr>
        <w:tabs>
          <w:tab w:val="num" w:pos="5940"/>
        </w:tabs>
        <w:ind w:left="5940" w:hanging="180"/>
      </w:pPr>
      <w:rPr>
        <w:rFonts w:cs="Times New Roman"/>
      </w:rPr>
    </w:lvl>
  </w:abstractNum>
  <w:abstractNum w:abstractNumId="14" w15:restartNumberingAfterBreak="0">
    <w:nsid w:val="275E7F49"/>
    <w:multiLevelType w:val="hybridMultilevel"/>
    <w:tmpl w:val="C152F0D6"/>
    <w:lvl w:ilvl="0" w:tplc="04050001">
      <w:start w:val="1"/>
      <w:numFmt w:val="bullet"/>
      <w:lvlText w:val=""/>
      <w:lvlJc w:val="left"/>
      <w:pPr>
        <w:tabs>
          <w:tab w:val="num" w:pos="1500"/>
        </w:tabs>
        <w:ind w:left="1500" w:hanging="360"/>
      </w:pPr>
      <w:rPr>
        <w:rFonts w:ascii="Symbol" w:hAnsi="Symbol"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2A1B04B8"/>
    <w:multiLevelType w:val="hybridMultilevel"/>
    <w:tmpl w:val="9012668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722F44"/>
    <w:multiLevelType w:val="hybridMultilevel"/>
    <w:tmpl w:val="057C9E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4C287F"/>
    <w:multiLevelType w:val="hybridMultilevel"/>
    <w:tmpl w:val="A434E6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A446E1"/>
    <w:multiLevelType w:val="hybridMultilevel"/>
    <w:tmpl w:val="C9C2C70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C36F7"/>
    <w:multiLevelType w:val="hybridMultilevel"/>
    <w:tmpl w:val="FFD2DC4C"/>
    <w:lvl w:ilvl="0" w:tplc="0405000F">
      <w:start w:val="1"/>
      <w:numFmt w:val="decimal"/>
      <w:lvlText w:val="%1."/>
      <w:lvlJc w:val="left"/>
      <w:pPr>
        <w:tabs>
          <w:tab w:val="num" w:pos="360"/>
        </w:tabs>
        <w:ind w:left="360" w:hanging="360"/>
      </w:pPr>
      <w:rPr>
        <w:rFonts w:cs="Times New Roman"/>
      </w:rPr>
    </w:lvl>
    <w:lvl w:ilvl="1" w:tplc="4DE83732">
      <w:start w:val="1"/>
      <w:numFmt w:val="decimal"/>
      <w:lvlText w:val="%2."/>
      <w:lvlJc w:val="left"/>
      <w:pPr>
        <w:tabs>
          <w:tab w:val="num" w:pos="360"/>
        </w:tabs>
        <w:ind w:left="360" w:hanging="360"/>
      </w:pPr>
      <w:rPr>
        <w:rFonts w:cs="Times New Roman"/>
      </w:rPr>
    </w:lvl>
    <w:lvl w:ilvl="2" w:tplc="0405001B">
      <w:start w:val="1"/>
      <w:numFmt w:val="lowerRoman"/>
      <w:lvlText w:val="%3."/>
      <w:lvlJc w:val="right"/>
      <w:pPr>
        <w:tabs>
          <w:tab w:val="num" w:pos="1621"/>
        </w:tabs>
        <w:ind w:left="1621" w:hanging="180"/>
      </w:pPr>
      <w:rPr>
        <w:rFonts w:cs="Times New Roman"/>
      </w:rPr>
    </w:lvl>
    <w:lvl w:ilvl="3" w:tplc="0405000F">
      <w:start w:val="1"/>
      <w:numFmt w:val="decimal"/>
      <w:lvlText w:val="%4."/>
      <w:lvlJc w:val="left"/>
      <w:pPr>
        <w:tabs>
          <w:tab w:val="num" w:pos="2341"/>
        </w:tabs>
        <w:ind w:left="2341" w:hanging="360"/>
      </w:pPr>
      <w:rPr>
        <w:rFonts w:cs="Times New Roman"/>
      </w:rPr>
    </w:lvl>
    <w:lvl w:ilvl="4" w:tplc="04050019">
      <w:start w:val="1"/>
      <w:numFmt w:val="lowerLetter"/>
      <w:lvlText w:val="%5."/>
      <w:lvlJc w:val="left"/>
      <w:pPr>
        <w:tabs>
          <w:tab w:val="num" w:pos="3061"/>
        </w:tabs>
        <w:ind w:left="3061" w:hanging="360"/>
      </w:pPr>
      <w:rPr>
        <w:rFonts w:cs="Times New Roman"/>
      </w:rPr>
    </w:lvl>
    <w:lvl w:ilvl="5" w:tplc="0405001B">
      <w:start w:val="1"/>
      <w:numFmt w:val="lowerRoman"/>
      <w:lvlText w:val="%6."/>
      <w:lvlJc w:val="right"/>
      <w:pPr>
        <w:tabs>
          <w:tab w:val="num" w:pos="3781"/>
        </w:tabs>
        <w:ind w:left="3781" w:hanging="180"/>
      </w:pPr>
      <w:rPr>
        <w:rFonts w:cs="Times New Roman"/>
      </w:rPr>
    </w:lvl>
    <w:lvl w:ilvl="6" w:tplc="0405000F">
      <w:start w:val="1"/>
      <w:numFmt w:val="decimal"/>
      <w:lvlText w:val="%7."/>
      <w:lvlJc w:val="left"/>
      <w:pPr>
        <w:tabs>
          <w:tab w:val="num" w:pos="4501"/>
        </w:tabs>
        <w:ind w:left="4501" w:hanging="360"/>
      </w:pPr>
      <w:rPr>
        <w:rFonts w:cs="Times New Roman"/>
      </w:rPr>
    </w:lvl>
    <w:lvl w:ilvl="7" w:tplc="04050019">
      <w:start w:val="1"/>
      <w:numFmt w:val="lowerLetter"/>
      <w:lvlText w:val="%8."/>
      <w:lvlJc w:val="left"/>
      <w:pPr>
        <w:tabs>
          <w:tab w:val="num" w:pos="5221"/>
        </w:tabs>
        <w:ind w:left="5221" w:hanging="360"/>
      </w:pPr>
      <w:rPr>
        <w:rFonts w:cs="Times New Roman"/>
      </w:rPr>
    </w:lvl>
    <w:lvl w:ilvl="8" w:tplc="0405001B">
      <w:start w:val="1"/>
      <w:numFmt w:val="lowerRoman"/>
      <w:lvlText w:val="%9."/>
      <w:lvlJc w:val="right"/>
      <w:pPr>
        <w:tabs>
          <w:tab w:val="num" w:pos="5941"/>
        </w:tabs>
        <w:ind w:left="5941" w:hanging="180"/>
      </w:pPr>
      <w:rPr>
        <w:rFonts w:cs="Times New Roman"/>
      </w:rPr>
    </w:lvl>
  </w:abstractNum>
  <w:abstractNum w:abstractNumId="20" w15:restartNumberingAfterBreak="0">
    <w:nsid w:val="3C3A2EF1"/>
    <w:multiLevelType w:val="hybridMultilevel"/>
    <w:tmpl w:val="3D58D6D4"/>
    <w:lvl w:ilvl="0" w:tplc="04050001">
      <w:start w:val="1"/>
      <w:numFmt w:val="bullet"/>
      <w:lvlText w:val=""/>
      <w:lvlJc w:val="left"/>
      <w:pPr>
        <w:tabs>
          <w:tab w:val="num" w:pos="1005"/>
        </w:tabs>
        <w:ind w:left="1005" w:hanging="360"/>
      </w:pPr>
      <w:rPr>
        <w:rFonts w:ascii="Symbol" w:hAnsi="Symbol" w:hint="default"/>
      </w:rPr>
    </w:lvl>
    <w:lvl w:ilvl="1" w:tplc="04050003">
      <w:start w:val="1"/>
      <w:numFmt w:val="bullet"/>
      <w:lvlText w:val="o"/>
      <w:lvlJc w:val="left"/>
      <w:pPr>
        <w:tabs>
          <w:tab w:val="num" w:pos="1725"/>
        </w:tabs>
        <w:ind w:left="1725" w:hanging="360"/>
      </w:pPr>
      <w:rPr>
        <w:rFonts w:ascii="Courier New" w:hAnsi="Courier New" w:hint="default"/>
      </w:rPr>
    </w:lvl>
    <w:lvl w:ilvl="2" w:tplc="04050005">
      <w:start w:val="1"/>
      <w:numFmt w:val="bullet"/>
      <w:lvlText w:val=""/>
      <w:lvlJc w:val="left"/>
      <w:pPr>
        <w:tabs>
          <w:tab w:val="num" w:pos="2445"/>
        </w:tabs>
        <w:ind w:left="2445" w:hanging="360"/>
      </w:pPr>
      <w:rPr>
        <w:rFonts w:ascii="Wingdings" w:hAnsi="Wingdings" w:hint="default"/>
      </w:rPr>
    </w:lvl>
    <w:lvl w:ilvl="3" w:tplc="04050001">
      <w:start w:val="1"/>
      <w:numFmt w:val="bullet"/>
      <w:lvlText w:val=""/>
      <w:lvlJc w:val="left"/>
      <w:pPr>
        <w:tabs>
          <w:tab w:val="num" w:pos="3165"/>
        </w:tabs>
        <w:ind w:left="3165" w:hanging="360"/>
      </w:pPr>
      <w:rPr>
        <w:rFonts w:ascii="Symbol" w:hAnsi="Symbol" w:hint="default"/>
      </w:rPr>
    </w:lvl>
    <w:lvl w:ilvl="4" w:tplc="04050003">
      <w:start w:val="1"/>
      <w:numFmt w:val="bullet"/>
      <w:lvlText w:val="o"/>
      <w:lvlJc w:val="left"/>
      <w:pPr>
        <w:tabs>
          <w:tab w:val="num" w:pos="3885"/>
        </w:tabs>
        <w:ind w:left="3885" w:hanging="360"/>
      </w:pPr>
      <w:rPr>
        <w:rFonts w:ascii="Courier New" w:hAnsi="Courier New" w:hint="default"/>
      </w:rPr>
    </w:lvl>
    <w:lvl w:ilvl="5" w:tplc="04050005">
      <w:start w:val="1"/>
      <w:numFmt w:val="bullet"/>
      <w:lvlText w:val=""/>
      <w:lvlJc w:val="left"/>
      <w:pPr>
        <w:tabs>
          <w:tab w:val="num" w:pos="4605"/>
        </w:tabs>
        <w:ind w:left="4605" w:hanging="360"/>
      </w:pPr>
      <w:rPr>
        <w:rFonts w:ascii="Wingdings" w:hAnsi="Wingdings" w:hint="default"/>
      </w:rPr>
    </w:lvl>
    <w:lvl w:ilvl="6" w:tplc="04050001">
      <w:start w:val="1"/>
      <w:numFmt w:val="bullet"/>
      <w:lvlText w:val=""/>
      <w:lvlJc w:val="left"/>
      <w:pPr>
        <w:tabs>
          <w:tab w:val="num" w:pos="5325"/>
        </w:tabs>
        <w:ind w:left="5325" w:hanging="360"/>
      </w:pPr>
      <w:rPr>
        <w:rFonts w:ascii="Symbol" w:hAnsi="Symbol" w:hint="default"/>
      </w:rPr>
    </w:lvl>
    <w:lvl w:ilvl="7" w:tplc="04050003">
      <w:start w:val="1"/>
      <w:numFmt w:val="bullet"/>
      <w:lvlText w:val="o"/>
      <w:lvlJc w:val="left"/>
      <w:pPr>
        <w:tabs>
          <w:tab w:val="num" w:pos="6045"/>
        </w:tabs>
        <w:ind w:left="6045" w:hanging="360"/>
      </w:pPr>
      <w:rPr>
        <w:rFonts w:ascii="Courier New" w:hAnsi="Courier New" w:hint="default"/>
      </w:rPr>
    </w:lvl>
    <w:lvl w:ilvl="8" w:tplc="04050005">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EA15D08"/>
    <w:multiLevelType w:val="hybridMultilevel"/>
    <w:tmpl w:val="2940E7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04B24"/>
    <w:multiLevelType w:val="hybridMultilevel"/>
    <w:tmpl w:val="C8A4B4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72BC0"/>
    <w:multiLevelType w:val="hybridMultilevel"/>
    <w:tmpl w:val="8B6400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3C5555"/>
    <w:multiLevelType w:val="hybridMultilevel"/>
    <w:tmpl w:val="D424FE08"/>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0F">
      <w:start w:val="1"/>
      <w:numFmt w:val="decimal"/>
      <w:lvlText w:val="%3."/>
      <w:lvlJc w:val="left"/>
      <w:pPr>
        <w:tabs>
          <w:tab w:val="num" w:pos="2340"/>
        </w:tabs>
        <w:ind w:left="2340" w:hanging="36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BF0576"/>
    <w:multiLevelType w:val="hybridMultilevel"/>
    <w:tmpl w:val="801AC5CC"/>
    <w:lvl w:ilvl="0" w:tplc="153E28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4918B4"/>
    <w:multiLevelType w:val="hybridMultilevel"/>
    <w:tmpl w:val="0736FC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187422"/>
    <w:multiLevelType w:val="hybridMultilevel"/>
    <w:tmpl w:val="58F8BC8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15ACC"/>
    <w:multiLevelType w:val="hybridMultilevel"/>
    <w:tmpl w:val="FCF2647E"/>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9" w15:restartNumberingAfterBreak="0">
    <w:nsid w:val="548112B5"/>
    <w:multiLevelType w:val="hybridMultilevel"/>
    <w:tmpl w:val="208039F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AB0E0E"/>
    <w:multiLevelType w:val="hybridMultilevel"/>
    <w:tmpl w:val="B5ECD5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F8141B"/>
    <w:multiLevelType w:val="hybridMultilevel"/>
    <w:tmpl w:val="05562E6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647E45"/>
    <w:multiLevelType w:val="hybridMultilevel"/>
    <w:tmpl w:val="D2D4AB0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47447A"/>
    <w:multiLevelType w:val="hybridMultilevel"/>
    <w:tmpl w:val="7C2C1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17713B"/>
    <w:multiLevelType w:val="hybridMultilevel"/>
    <w:tmpl w:val="68641C4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8E0341"/>
    <w:multiLevelType w:val="hybridMultilevel"/>
    <w:tmpl w:val="E3526A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094F82"/>
    <w:multiLevelType w:val="hybridMultilevel"/>
    <w:tmpl w:val="F64440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6270BD"/>
    <w:multiLevelType w:val="hybridMultilevel"/>
    <w:tmpl w:val="C4A44CCC"/>
    <w:lvl w:ilvl="0" w:tplc="04050001">
      <w:start w:val="1"/>
      <w:numFmt w:val="bullet"/>
      <w:lvlText w:val=""/>
      <w:lvlJc w:val="left"/>
      <w:pPr>
        <w:tabs>
          <w:tab w:val="num" w:pos="1437"/>
        </w:tabs>
        <w:ind w:left="1437" w:hanging="360"/>
      </w:pPr>
      <w:rPr>
        <w:rFonts w:ascii="Symbol" w:hAnsi="Symbol" w:hint="default"/>
      </w:rPr>
    </w:lvl>
    <w:lvl w:ilvl="1" w:tplc="04050003" w:tentative="1">
      <w:start w:val="1"/>
      <w:numFmt w:val="bullet"/>
      <w:lvlText w:val="o"/>
      <w:lvlJc w:val="left"/>
      <w:pPr>
        <w:tabs>
          <w:tab w:val="num" w:pos="2157"/>
        </w:tabs>
        <w:ind w:left="2157" w:hanging="360"/>
      </w:pPr>
      <w:rPr>
        <w:rFonts w:ascii="Courier New" w:hAnsi="Courier New" w:hint="default"/>
      </w:rPr>
    </w:lvl>
    <w:lvl w:ilvl="2" w:tplc="04050005" w:tentative="1">
      <w:start w:val="1"/>
      <w:numFmt w:val="bullet"/>
      <w:lvlText w:val=""/>
      <w:lvlJc w:val="left"/>
      <w:pPr>
        <w:tabs>
          <w:tab w:val="num" w:pos="2877"/>
        </w:tabs>
        <w:ind w:left="2877" w:hanging="360"/>
      </w:pPr>
      <w:rPr>
        <w:rFonts w:ascii="Wingdings" w:hAnsi="Wingdings" w:hint="default"/>
      </w:rPr>
    </w:lvl>
    <w:lvl w:ilvl="3" w:tplc="04050001" w:tentative="1">
      <w:start w:val="1"/>
      <w:numFmt w:val="bullet"/>
      <w:lvlText w:val=""/>
      <w:lvlJc w:val="left"/>
      <w:pPr>
        <w:tabs>
          <w:tab w:val="num" w:pos="3597"/>
        </w:tabs>
        <w:ind w:left="3597" w:hanging="360"/>
      </w:pPr>
      <w:rPr>
        <w:rFonts w:ascii="Symbol" w:hAnsi="Symbol" w:hint="default"/>
      </w:rPr>
    </w:lvl>
    <w:lvl w:ilvl="4" w:tplc="04050003" w:tentative="1">
      <w:start w:val="1"/>
      <w:numFmt w:val="bullet"/>
      <w:lvlText w:val="o"/>
      <w:lvlJc w:val="left"/>
      <w:pPr>
        <w:tabs>
          <w:tab w:val="num" w:pos="4317"/>
        </w:tabs>
        <w:ind w:left="4317" w:hanging="360"/>
      </w:pPr>
      <w:rPr>
        <w:rFonts w:ascii="Courier New" w:hAnsi="Courier New" w:hint="default"/>
      </w:rPr>
    </w:lvl>
    <w:lvl w:ilvl="5" w:tplc="04050005" w:tentative="1">
      <w:start w:val="1"/>
      <w:numFmt w:val="bullet"/>
      <w:lvlText w:val=""/>
      <w:lvlJc w:val="left"/>
      <w:pPr>
        <w:tabs>
          <w:tab w:val="num" w:pos="5037"/>
        </w:tabs>
        <w:ind w:left="5037" w:hanging="360"/>
      </w:pPr>
      <w:rPr>
        <w:rFonts w:ascii="Wingdings" w:hAnsi="Wingdings" w:hint="default"/>
      </w:rPr>
    </w:lvl>
    <w:lvl w:ilvl="6" w:tplc="04050001" w:tentative="1">
      <w:start w:val="1"/>
      <w:numFmt w:val="bullet"/>
      <w:lvlText w:val=""/>
      <w:lvlJc w:val="left"/>
      <w:pPr>
        <w:tabs>
          <w:tab w:val="num" w:pos="5757"/>
        </w:tabs>
        <w:ind w:left="5757" w:hanging="360"/>
      </w:pPr>
      <w:rPr>
        <w:rFonts w:ascii="Symbol" w:hAnsi="Symbol" w:hint="default"/>
      </w:rPr>
    </w:lvl>
    <w:lvl w:ilvl="7" w:tplc="04050003" w:tentative="1">
      <w:start w:val="1"/>
      <w:numFmt w:val="bullet"/>
      <w:lvlText w:val="o"/>
      <w:lvlJc w:val="left"/>
      <w:pPr>
        <w:tabs>
          <w:tab w:val="num" w:pos="6477"/>
        </w:tabs>
        <w:ind w:left="6477" w:hanging="360"/>
      </w:pPr>
      <w:rPr>
        <w:rFonts w:ascii="Courier New" w:hAnsi="Courier New" w:hint="default"/>
      </w:rPr>
    </w:lvl>
    <w:lvl w:ilvl="8" w:tplc="04050005" w:tentative="1">
      <w:start w:val="1"/>
      <w:numFmt w:val="bullet"/>
      <w:lvlText w:val=""/>
      <w:lvlJc w:val="left"/>
      <w:pPr>
        <w:tabs>
          <w:tab w:val="num" w:pos="7197"/>
        </w:tabs>
        <w:ind w:left="7197" w:hanging="360"/>
      </w:pPr>
      <w:rPr>
        <w:rFonts w:ascii="Wingdings" w:hAnsi="Wingdings" w:hint="default"/>
      </w:rPr>
    </w:lvl>
  </w:abstractNum>
  <w:abstractNum w:abstractNumId="38" w15:restartNumberingAfterBreak="0">
    <w:nsid w:val="6DD9615B"/>
    <w:multiLevelType w:val="hybridMultilevel"/>
    <w:tmpl w:val="5F2468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B31691"/>
    <w:multiLevelType w:val="hybridMultilevel"/>
    <w:tmpl w:val="C75EE7D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625CFA"/>
    <w:multiLevelType w:val="hybridMultilevel"/>
    <w:tmpl w:val="715C4F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E977B5"/>
    <w:multiLevelType w:val="hybridMultilevel"/>
    <w:tmpl w:val="74287F2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1"/>
  </w:num>
  <w:num w:numId="3">
    <w:abstractNumId w:val="39"/>
  </w:num>
  <w:num w:numId="4">
    <w:abstractNumId w:val="32"/>
  </w:num>
  <w:num w:numId="5">
    <w:abstractNumId w:val="20"/>
  </w:num>
  <w:num w:numId="6">
    <w:abstractNumId w:val="6"/>
  </w:num>
  <w:num w:numId="7">
    <w:abstractNumId w:val="13"/>
  </w:num>
  <w:num w:numId="8">
    <w:abstractNumId w:val="19"/>
  </w:num>
  <w:num w:numId="9">
    <w:abstractNumId w:val="21"/>
  </w:num>
  <w:num w:numId="10">
    <w:abstractNumId w:val="5"/>
  </w:num>
  <w:num w:numId="11">
    <w:abstractNumId w:val="4"/>
  </w:num>
  <w:num w:numId="12">
    <w:abstractNumId w:val="12"/>
  </w:num>
  <w:num w:numId="13">
    <w:abstractNumId w:val="38"/>
  </w:num>
  <w:num w:numId="14">
    <w:abstractNumId w:val="14"/>
  </w:num>
  <w:num w:numId="15">
    <w:abstractNumId w:val="0"/>
  </w:num>
  <w:num w:numId="16">
    <w:abstractNumId w:val="41"/>
  </w:num>
  <w:num w:numId="17">
    <w:abstractNumId w:val="29"/>
  </w:num>
  <w:num w:numId="18">
    <w:abstractNumId w:val="10"/>
  </w:num>
  <w:num w:numId="19">
    <w:abstractNumId w:val="3"/>
  </w:num>
  <w:num w:numId="20">
    <w:abstractNumId w:val="8"/>
  </w:num>
  <w:num w:numId="21">
    <w:abstractNumId w:val="22"/>
  </w:num>
  <w:num w:numId="22">
    <w:abstractNumId w:val="31"/>
  </w:num>
  <w:num w:numId="23">
    <w:abstractNumId w:val="9"/>
  </w:num>
  <w:num w:numId="24">
    <w:abstractNumId w:val="36"/>
  </w:num>
  <w:num w:numId="25">
    <w:abstractNumId w:val="34"/>
  </w:num>
  <w:num w:numId="26">
    <w:abstractNumId w:val="15"/>
  </w:num>
  <w:num w:numId="27">
    <w:abstractNumId w:val="24"/>
  </w:num>
  <w:num w:numId="28">
    <w:abstractNumId w:val="37"/>
  </w:num>
  <w:num w:numId="29">
    <w:abstractNumId w:val="27"/>
  </w:num>
  <w:num w:numId="30">
    <w:abstractNumId w:val="7"/>
  </w:num>
  <w:num w:numId="31">
    <w:abstractNumId w:val="21"/>
  </w:num>
  <w:num w:numId="32">
    <w:abstractNumId w:val="23"/>
  </w:num>
  <w:num w:numId="33">
    <w:abstractNumId w:val="30"/>
  </w:num>
  <w:num w:numId="34">
    <w:abstractNumId w:val="16"/>
  </w:num>
  <w:num w:numId="35">
    <w:abstractNumId w:val="1"/>
  </w:num>
  <w:num w:numId="36">
    <w:abstractNumId w:val="35"/>
  </w:num>
  <w:num w:numId="37">
    <w:abstractNumId w:val="26"/>
  </w:num>
  <w:num w:numId="38">
    <w:abstractNumId w:val="40"/>
  </w:num>
  <w:num w:numId="39">
    <w:abstractNumId w:val="17"/>
  </w:num>
  <w:num w:numId="40">
    <w:abstractNumId w:val="28"/>
  </w:num>
  <w:num w:numId="41">
    <w:abstractNumId w:val="2"/>
  </w:num>
  <w:num w:numId="42">
    <w:abstractNumId w:val="2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1"/>
    <w:rsid w:val="00004BC4"/>
    <w:rsid w:val="00005C96"/>
    <w:rsid w:val="00007E6F"/>
    <w:rsid w:val="000147CF"/>
    <w:rsid w:val="00017835"/>
    <w:rsid w:val="00017D9D"/>
    <w:rsid w:val="00022570"/>
    <w:rsid w:val="00025276"/>
    <w:rsid w:val="000271F7"/>
    <w:rsid w:val="0003181C"/>
    <w:rsid w:val="00033219"/>
    <w:rsid w:val="00033B51"/>
    <w:rsid w:val="0003439A"/>
    <w:rsid w:val="00034854"/>
    <w:rsid w:val="00041E9B"/>
    <w:rsid w:val="00051C73"/>
    <w:rsid w:val="00054FF7"/>
    <w:rsid w:val="00056587"/>
    <w:rsid w:val="00057D7E"/>
    <w:rsid w:val="00060090"/>
    <w:rsid w:val="000610C1"/>
    <w:rsid w:val="00061B5B"/>
    <w:rsid w:val="000643B2"/>
    <w:rsid w:val="00065880"/>
    <w:rsid w:val="00065A83"/>
    <w:rsid w:val="00070DF2"/>
    <w:rsid w:val="00073AE3"/>
    <w:rsid w:val="00075BA1"/>
    <w:rsid w:val="000828EB"/>
    <w:rsid w:val="0009152D"/>
    <w:rsid w:val="000953A3"/>
    <w:rsid w:val="0009789D"/>
    <w:rsid w:val="000A1D60"/>
    <w:rsid w:val="000A53CC"/>
    <w:rsid w:val="000A5834"/>
    <w:rsid w:val="000A79FD"/>
    <w:rsid w:val="000B5C12"/>
    <w:rsid w:val="000C33D8"/>
    <w:rsid w:val="000C4F0F"/>
    <w:rsid w:val="000C59CB"/>
    <w:rsid w:val="000C5D5A"/>
    <w:rsid w:val="000C610C"/>
    <w:rsid w:val="000C6EA7"/>
    <w:rsid w:val="000D1CF7"/>
    <w:rsid w:val="000D7D29"/>
    <w:rsid w:val="000E28B0"/>
    <w:rsid w:val="000E4CC8"/>
    <w:rsid w:val="000F2608"/>
    <w:rsid w:val="000F33EB"/>
    <w:rsid w:val="000F477E"/>
    <w:rsid w:val="000F7D9F"/>
    <w:rsid w:val="001018DB"/>
    <w:rsid w:val="00101B16"/>
    <w:rsid w:val="0010385B"/>
    <w:rsid w:val="00104791"/>
    <w:rsid w:val="00104C62"/>
    <w:rsid w:val="0010539C"/>
    <w:rsid w:val="00106337"/>
    <w:rsid w:val="00106F19"/>
    <w:rsid w:val="00116560"/>
    <w:rsid w:val="00120FB6"/>
    <w:rsid w:val="00124454"/>
    <w:rsid w:val="001301DE"/>
    <w:rsid w:val="001303D9"/>
    <w:rsid w:val="0013473A"/>
    <w:rsid w:val="00136212"/>
    <w:rsid w:val="001379F7"/>
    <w:rsid w:val="00140DA4"/>
    <w:rsid w:val="00142C05"/>
    <w:rsid w:val="00144DAE"/>
    <w:rsid w:val="001476F0"/>
    <w:rsid w:val="00152202"/>
    <w:rsid w:val="00152F1D"/>
    <w:rsid w:val="001537F3"/>
    <w:rsid w:val="00154EED"/>
    <w:rsid w:val="00156992"/>
    <w:rsid w:val="00156BFB"/>
    <w:rsid w:val="00157BCA"/>
    <w:rsid w:val="00160C04"/>
    <w:rsid w:val="00165705"/>
    <w:rsid w:val="00166B0E"/>
    <w:rsid w:val="001670D5"/>
    <w:rsid w:val="00167ADD"/>
    <w:rsid w:val="00171D17"/>
    <w:rsid w:val="00172578"/>
    <w:rsid w:val="00175A19"/>
    <w:rsid w:val="00177B88"/>
    <w:rsid w:val="00181DAC"/>
    <w:rsid w:val="001828CE"/>
    <w:rsid w:val="001841EA"/>
    <w:rsid w:val="00185285"/>
    <w:rsid w:val="001900A2"/>
    <w:rsid w:val="001945BC"/>
    <w:rsid w:val="00195027"/>
    <w:rsid w:val="00196E61"/>
    <w:rsid w:val="001A03DA"/>
    <w:rsid w:val="001A46BF"/>
    <w:rsid w:val="001A7E0F"/>
    <w:rsid w:val="001B13B6"/>
    <w:rsid w:val="001B2A68"/>
    <w:rsid w:val="001B3902"/>
    <w:rsid w:val="001B4474"/>
    <w:rsid w:val="001B57CB"/>
    <w:rsid w:val="001C2B2A"/>
    <w:rsid w:val="001C3F8E"/>
    <w:rsid w:val="001D183B"/>
    <w:rsid w:val="001D5CB9"/>
    <w:rsid w:val="001E1456"/>
    <w:rsid w:val="001E4A6C"/>
    <w:rsid w:val="001E4AF0"/>
    <w:rsid w:val="001E6040"/>
    <w:rsid w:val="001E67B6"/>
    <w:rsid w:val="001F5917"/>
    <w:rsid w:val="002056DE"/>
    <w:rsid w:val="00212333"/>
    <w:rsid w:val="00214788"/>
    <w:rsid w:val="002147A0"/>
    <w:rsid w:val="0021707E"/>
    <w:rsid w:val="0021739B"/>
    <w:rsid w:val="0022599A"/>
    <w:rsid w:val="00231568"/>
    <w:rsid w:val="002349E7"/>
    <w:rsid w:val="00237014"/>
    <w:rsid w:val="002458B0"/>
    <w:rsid w:val="00245B95"/>
    <w:rsid w:val="002515A8"/>
    <w:rsid w:val="00253AB6"/>
    <w:rsid w:val="00255A7A"/>
    <w:rsid w:val="00257617"/>
    <w:rsid w:val="0026260F"/>
    <w:rsid w:val="00265102"/>
    <w:rsid w:val="00267888"/>
    <w:rsid w:val="00270BB8"/>
    <w:rsid w:val="002713EB"/>
    <w:rsid w:val="00271A33"/>
    <w:rsid w:val="00276E91"/>
    <w:rsid w:val="00281DCC"/>
    <w:rsid w:val="00291179"/>
    <w:rsid w:val="002942C3"/>
    <w:rsid w:val="0029669F"/>
    <w:rsid w:val="00297FFC"/>
    <w:rsid w:val="002A4F17"/>
    <w:rsid w:val="002A7967"/>
    <w:rsid w:val="002B28D8"/>
    <w:rsid w:val="002B3B27"/>
    <w:rsid w:val="002B4FFC"/>
    <w:rsid w:val="002C07FE"/>
    <w:rsid w:val="002C5D16"/>
    <w:rsid w:val="002D14F8"/>
    <w:rsid w:val="002D2F53"/>
    <w:rsid w:val="002D32B1"/>
    <w:rsid w:val="002D34A8"/>
    <w:rsid w:val="002D5C32"/>
    <w:rsid w:val="002D663B"/>
    <w:rsid w:val="002E03A6"/>
    <w:rsid w:val="002E2A41"/>
    <w:rsid w:val="002E320E"/>
    <w:rsid w:val="002E3B00"/>
    <w:rsid w:val="002E3CFA"/>
    <w:rsid w:val="002E6739"/>
    <w:rsid w:val="002F39DE"/>
    <w:rsid w:val="002F4D93"/>
    <w:rsid w:val="0030631F"/>
    <w:rsid w:val="0031486B"/>
    <w:rsid w:val="003162E2"/>
    <w:rsid w:val="00316715"/>
    <w:rsid w:val="003174D3"/>
    <w:rsid w:val="00321F99"/>
    <w:rsid w:val="003232E7"/>
    <w:rsid w:val="00323E83"/>
    <w:rsid w:val="0032660B"/>
    <w:rsid w:val="00331136"/>
    <w:rsid w:val="00336457"/>
    <w:rsid w:val="003364E7"/>
    <w:rsid w:val="00341418"/>
    <w:rsid w:val="00352F19"/>
    <w:rsid w:val="003608B3"/>
    <w:rsid w:val="003710BB"/>
    <w:rsid w:val="00371779"/>
    <w:rsid w:val="00377293"/>
    <w:rsid w:val="0038259F"/>
    <w:rsid w:val="00385590"/>
    <w:rsid w:val="003859D7"/>
    <w:rsid w:val="00386BEF"/>
    <w:rsid w:val="00394F67"/>
    <w:rsid w:val="003954D0"/>
    <w:rsid w:val="00395AC8"/>
    <w:rsid w:val="003A0A04"/>
    <w:rsid w:val="003A2AFC"/>
    <w:rsid w:val="003A3AA1"/>
    <w:rsid w:val="003A4BCB"/>
    <w:rsid w:val="003A6C4A"/>
    <w:rsid w:val="003B5599"/>
    <w:rsid w:val="003B59DA"/>
    <w:rsid w:val="003B63D7"/>
    <w:rsid w:val="003C01FE"/>
    <w:rsid w:val="003C1676"/>
    <w:rsid w:val="003C231D"/>
    <w:rsid w:val="003C7FD1"/>
    <w:rsid w:val="003D52C4"/>
    <w:rsid w:val="003D52E1"/>
    <w:rsid w:val="003D7CD2"/>
    <w:rsid w:val="003E5A75"/>
    <w:rsid w:val="003F0F8E"/>
    <w:rsid w:val="003F17E0"/>
    <w:rsid w:val="003F20DC"/>
    <w:rsid w:val="003F24A4"/>
    <w:rsid w:val="003F3EEE"/>
    <w:rsid w:val="004018D4"/>
    <w:rsid w:val="00414396"/>
    <w:rsid w:val="00414EC9"/>
    <w:rsid w:val="00422C1A"/>
    <w:rsid w:val="00431DAF"/>
    <w:rsid w:val="0044121A"/>
    <w:rsid w:val="00444717"/>
    <w:rsid w:val="00450679"/>
    <w:rsid w:val="00454ECB"/>
    <w:rsid w:val="00456099"/>
    <w:rsid w:val="0046138E"/>
    <w:rsid w:val="00461C95"/>
    <w:rsid w:val="00461DB6"/>
    <w:rsid w:val="0046301B"/>
    <w:rsid w:val="00463849"/>
    <w:rsid w:val="004639FF"/>
    <w:rsid w:val="00470821"/>
    <w:rsid w:val="00472573"/>
    <w:rsid w:val="00474BC4"/>
    <w:rsid w:val="00476E76"/>
    <w:rsid w:val="00477E41"/>
    <w:rsid w:val="00481FFE"/>
    <w:rsid w:val="0048215E"/>
    <w:rsid w:val="00485AB2"/>
    <w:rsid w:val="004876BA"/>
    <w:rsid w:val="00492A3B"/>
    <w:rsid w:val="00493576"/>
    <w:rsid w:val="004A2954"/>
    <w:rsid w:val="004B3265"/>
    <w:rsid w:val="004B6FE1"/>
    <w:rsid w:val="004C200A"/>
    <w:rsid w:val="004C5789"/>
    <w:rsid w:val="004C7725"/>
    <w:rsid w:val="004E2881"/>
    <w:rsid w:val="004F1AF8"/>
    <w:rsid w:val="004F214C"/>
    <w:rsid w:val="004F6D4B"/>
    <w:rsid w:val="0050058C"/>
    <w:rsid w:val="0050416E"/>
    <w:rsid w:val="00504959"/>
    <w:rsid w:val="0050499B"/>
    <w:rsid w:val="00515044"/>
    <w:rsid w:val="00522780"/>
    <w:rsid w:val="00523626"/>
    <w:rsid w:val="005279FA"/>
    <w:rsid w:val="005301F1"/>
    <w:rsid w:val="005318F3"/>
    <w:rsid w:val="00532DC1"/>
    <w:rsid w:val="00535AD5"/>
    <w:rsid w:val="00542E49"/>
    <w:rsid w:val="00547EB8"/>
    <w:rsid w:val="00551913"/>
    <w:rsid w:val="00552B93"/>
    <w:rsid w:val="005530A3"/>
    <w:rsid w:val="00556368"/>
    <w:rsid w:val="005629C4"/>
    <w:rsid w:val="00567E9A"/>
    <w:rsid w:val="00573E4E"/>
    <w:rsid w:val="00577FAE"/>
    <w:rsid w:val="00581403"/>
    <w:rsid w:val="005916DE"/>
    <w:rsid w:val="0059383A"/>
    <w:rsid w:val="0059743B"/>
    <w:rsid w:val="005B17B3"/>
    <w:rsid w:val="005B3E17"/>
    <w:rsid w:val="005B765F"/>
    <w:rsid w:val="005B7ABD"/>
    <w:rsid w:val="005C36D3"/>
    <w:rsid w:val="005C72E5"/>
    <w:rsid w:val="005D13F1"/>
    <w:rsid w:val="005D3960"/>
    <w:rsid w:val="005F11D2"/>
    <w:rsid w:val="005F5380"/>
    <w:rsid w:val="00601691"/>
    <w:rsid w:val="00601C2F"/>
    <w:rsid w:val="00603938"/>
    <w:rsid w:val="00604B42"/>
    <w:rsid w:val="006051C1"/>
    <w:rsid w:val="0061452A"/>
    <w:rsid w:val="00623E24"/>
    <w:rsid w:val="0062679F"/>
    <w:rsid w:val="00630C7F"/>
    <w:rsid w:val="00631C7C"/>
    <w:rsid w:val="006400B8"/>
    <w:rsid w:val="00641D3E"/>
    <w:rsid w:val="0064402E"/>
    <w:rsid w:val="00645EBB"/>
    <w:rsid w:val="00654093"/>
    <w:rsid w:val="00656594"/>
    <w:rsid w:val="00656675"/>
    <w:rsid w:val="006652EE"/>
    <w:rsid w:val="0066662B"/>
    <w:rsid w:val="00677737"/>
    <w:rsid w:val="00687A5F"/>
    <w:rsid w:val="0069333B"/>
    <w:rsid w:val="00694DE4"/>
    <w:rsid w:val="00695DC2"/>
    <w:rsid w:val="006978BF"/>
    <w:rsid w:val="006A1E4A"/>
    <w:rsid w:val="006A253F"/>
    <w:rsid w:val="006A39A4"/>
    <w:rsid w:val="006C06BB"/>
    <w:rsid w:val="006C2395"/>
    <w:rsid w:val="006C30A4"/>
    <w:rsid w:val="006C4024"/>
    <w:rsid w:val="006C6510"/>
    <w:rsid w:val="006D4014"/>
    <w:rsid w:val="006E07D3"/>
    <w:rsid w:val="006E082B"/>
    <w:rsid w:val="006E1809"/>
    <w:rsid w:val="006E2F22"/>
    <w:rsid w:val="006E4122"/>
    <w:rsid w:val="006F039F"/>
    <w:rsid w:val="006F09FD"/>
    <w:rsid w:val="006F422F"/>
    <w:rsid w:val="006F7A40"/>
    <w:rsid w:val="006F7C9B"/>
    <w:rsid w:val="0070265D"/>
    <w:rsid w:val="00705855"/>
    <w:rsid w:val="00706F3C"/>
    <w:rsid w:val="007102EF"/>
    <w:rsid w:val="00710DD3"/>
    <w:rsid w:val="0071760C"/>
    <w:rsid w:val="00717BC1"/>
    <w:rsid w:val="007262D1"/>
    <w:rsid w:val="007276CD"/>
    <w:rsid w:val="00730651"/>
    <w:rsid w:val="007409E2"/>
    <w:rsid w:val="0074425A"/>
    <w:rsid w:val="007458CD"/>
    <w:rsid w:val="00745970"/>
    <w:rsid w:val="00746494"/>
    <w:rsid w:val="0075103B"/>
    <w:rsid w:val="007570D0"/>
    <w:rsid w:val="00761FF5"/>
    <w:rsid w:val="007659FB"/>
    <w:rsid w:val="0076716F"/>
    <w:rsid w:val="00771805"/>
    <w:rsid w:val="00772093"/>
    <w:rsid w:val="007736D3"/>
    <w:rsid w:val="007752C3"/>
    <w:rsid w:val="00776E9F"/>
    <w:rsid w:val="00780F01"/>
    <w:rsid w:val="00782C76"/>
    <w:rsid w:val="00783D94"/>
    <w:rsid w:val="00784BC1"/>
    <w:rsid w:val="00785809"/>
    <w:rsid w:val="00786232"/>
    <w:rsid w:val="00791C8B"/>
    <w:rsid w:val="007A1D52"/>
    <w:rsid w:val="007A4E68"/>
    <w:rsid w:val="007A56CD"/>
    <w:rsid w:val="007A73DB"/>
    <w:rsid w:val="007B275D"/>
    <w:rsid w:val="007B5DB9"/>
    <w:rsid w:val="007B699E"/>
    <w:rsid w:val="007C1B0B"/>
    <w:rsid w:val="007C4560"/>
    <w:rsid w:val="007C5262"/>
    <w:rsid w:val="007D106C"/>
    <w:rsid w:val="007D11A4"/>
    <w:rsid w:val="007D154F"/>
    <w:rsid w:val="007D21DC"/>
    <w:rsid w:val="007D76AE"/>
    <w:rsid w:val="007E3597"/>
    <w:rsid w:val="007E4C4F"/>
    <w:rsid w:val="007F1793"/>
    <w:rsid w:val="007F1EE1"/>
    <w:rsid w:val="007F2178"/>
    <w:rsid w:val="007F38C0"/>
    <w:rsid w:val="00804233"/>
    <w:rsid w:val="00804783"/>
    <w:rsid w:val="008101C2"/>
    <w:rsid w:val="00812E55"/>
    <w:rsid w:val="00824DA3"/>
    <w:rsid w:val="00826B3F"/>
    <w:rsid w:val="0082724B"/>
    <w:rsid w:val="0083032C"/>
    <w:rsid w:val="00834BDA"/>
    <w:rsid w:val="00834E09"/>
    <w:rsid w:val="008350CF"/>
    <w:rsid w:val="00840ACF"/>
    <w:rsid w:val="0084218F"/>
    <w:rsid w:val="00847AA6"/>
    <w:rsid w:val="00853228"/>
    <w:rsid w:val="00854BF4"/>
    <w:rsid w:val="00860EAC"/>
    <w:rsid w:val="00861216"/>
    <w:rsid w:val="00864906"/>
    <w:rsid w:val="00872F4B"/>
    <w:rsid w:val="00873B8A"/>
    <w:rsid w:val="0087679A"/>
    <w:rsid w:val="0087723B"/>
    <w:rsid w:val="00881050"/>
    <w:rsid w:val="008821A3"/>
    <w:rsid w:val="00884C5C"/>
    <w:rsid w:val="00885A72"/>
    <w:rsid w:val="00885E3E"/>
    <w:rsid w:val="00887DCF"/>
    <w:rsid w:val="008906ED"/>
    <w:rsid w:val="00891053"/>
    <w:rsid w:val="0089300E"/>
    <w:rsid w:val="00893791"/>
    <w:rsid w:val="00897E88"/>
    <w:rsid w:val="008A37A8"/>
    <w:rsid w:val="008A564D"/>
    <w:rsid w:val="008A7114"/>
    <w:rsid w:val="008A71D7"/>
    <w:rsid w:val="008B1437"/>
    <w:rsid w:val="008B1E19"/>
    <w:rsid w:val="008B4AD0"/>
    <w:rsid w:val="008B5341"/>
    <w:rsid w:val="008C2CFD"/>
    <w:rsid w:val="008C5BD8"/>
    <w:rsid w:val="008C6C10"/>
    <w:rsid w:val="008D09FA"/>
    <w:rsid w:val="008D22A1"/>
    <w:rsid w:val="008D3C65"/>
    <w:rsid w:val="008D5561"/>
    <w:rsid w:val="008E1214"/>
    <w:rsid w:val="008E27ED"/>
    <w:rsid w:val="008E54AD"/>
    <w:rsid w:val="008E5AE7"/>
    <w:rsid w:val="008E71AB"/>
    <w:rsid w:val="008E7B32"/>
    <w:rsid w:val="008E7D98"/>
    <w:rsid w:val="008F007D"/>
    <w:rsid w:val="008F1D81"/>
    <w:rsid w:val="008F23F8"/>
    <w:rsid w:val="008F614E"/>
    <w:rsid w:val="008F78C5"/>
    <w:rsid w:val="0090406A"/>
    <w:rsid w:val="00904E60"/>
    <w:rsid w:val="0090539D"/>
    <w:rsid w:val="009115A7"/>
    <w:rsid w:val="00917E62"/>
    <w:rsid w:val="0092155F"/>
    <w:rsid w:val="009221E3"/>
    <w:rsid w:val="00923B84"/>
    <w:rsid w:val="00924B63"/>
    <w:rsid w:val="009250AE"/>
    <w:rsid w:val="0092553B"/>
    <w:rsid w:val="00927FA9"/>
    <w:rsid w:val="009316A9"/>
    <w:rsid w:val="00933DCD"/>
    <w:rsid w:val="00933E69"/>
    <w:rsid w:val="00934647"/>
    <w:rsid w:val="009437FF"/>
    <w:rsid w:val="00952178"/>
    <w:rsid w:val="00953146"/>
    <w:rsid w:val="00955A05"/>
    <w:rsid w:val="00960E19"/>
    <w:rsid w:val="009714EC"/>
    <w:rsid w:val="00986BE6"/>
    <w:rsid w:val="0099578D"/>
    <w:rsid w:val="0099763D"/>
    <w:rsid w:val="009A060E"/>
    <w:rsid w:val="009A49DC"/>
    <w:rsid w:val="009A5203"/>
    <w:rsid w:val="009A7FD4"/>
    <w:rsid w:val="009B272A"/>
    <w:rsid w:val="009B41C4"/>
    <w:rsid w:val="009B4326"/>
    <w:rsid w:val="009B558F"/>
    <w:rsid w:val="009C0DFA"/>
    <w:rsid w:val="009D1B2F"/>
    <w:rsid w:val="009D2B09"/>
    <w:rsid w:val="009D6F49"/>
    <w:rsid w:val="009D7004"/>
    <w:rsid w:val="009D780F"/>
    <w:rsid w:val="009D7C9D"/>
    <w:rsid w:val="009E12D3"/>
    <w:rsid w:val="009E2713"/>
    <w:rsid w:val="009F2E6B"/>
    <w:rsid w:val="009F5AB7"/>
    <w:rsid w:val="00A018A8"/>
    <w:rsid w:val="00A112CD"/>
    <w:rsid w:val="00A14070"/>
    <w:rsid w:val="00A22EA7"/>
    <w:rsid w:val="00A2475C"/>
    <w:rsid w:val="00A34AA1"/>
    <w:rsid w:val="00A353AB"/>
    <w:rsid w:val="00A35EDE"/>
    <w:rsid w:val="00A40979"/>
    <w:rsid w:val="00A43AA2"/>
    <w:rsid w:val="00A5200A"/>
    <w:rsid w:val="00A54F98"/>
    <w:rsid w:val="00A54FE6"/>
    <w:rsid w:val="00A55188"/>
    <w:rsid w:val="00A555A4"/>
    <w:rsid w:val="00A5764F"/>
    <w:rsid w:val="00A60897"/>
    <w:rsid w:val="00A617BE"/>
    <w:rsid w:val="00A61B12"/>
    <w:rsid w:val="00A63025"/>
    <w:rsid w:val="00A64F6E"/>
    <w:rsid w:val="00A71936"/>
    <w:rsid w:val="00A7565B"/>
    <w:rsid w:val="00A804BE"/>
    <w:rsid w:val="00A8785B"/>
    <w:rsid w:val="00A878DC"/>
    <w:rsid w:val="00A93F78"/>
    <w:rsid w:val="00A94432"/>
    <w:rsid w:val="00A968E1"/>
    <w:rsid w:val="00AA02B9"/>
    <w:rsid w:val="00AB267F"/>
    <w:rsid w:val="00AB2C44"/>
    <w:rsid w:val="00AB3194"/>
    <w:rsid w:val="00AB3910"/>
    <w:rsid w:val="00AB575B"/>
    <w:rsid w:val="00AB6821"/>
    <w:rsid w:val="00AC287C"/>
    <w:rsid w:val="00AC4DE4"/>
    <w:rsid w:val="00AD29AC"/>
    <w:rsid w:val="00AE3F5C"/>
    <w:rsid w:val="00AE726F"/>
    <w:rsid w:val="00AF1EDA"/>
    <w:rsid w:val="00AF537F"/>
    <w:rsid w:val="00B140ED"/>
    <w:rsid w:val="00B175E1"/>
    <w:rsid w:val="00B26804"/>
    <w:rsid w:val="00B26E7F"/>
    <w:rsid w:val="00B27AC8"/>
    <w:rsid w:val="00B33D95"/>
    <w:rsid w:val="00B35E21"/>
    <w:rsid w:val="00B43B9B"/>
    <w:rsid w:val="00B444F4"/>
    <w:rsid w:val="00B47EA5"/>
    <w:rsid w:val="00B50AC5"/>
    <w:rsid w:val="00B51A97"/>
    <w:rsid w:val="00B56B65"/>
    <w:rsid w:val="00B6165D"/>
    <w:rsid w:val="00B644FD"/>
    <w:rsid w:val="00B658AB"/>
    <w:rsid w:val="00B67CB7"/>
    <w:rsid w:val="00B67EE9"/>
    <w:rsid w:val="00B71263"/>
    <w:rsid w:val="00B72878"/>
    <w:rsid w:val="00B75237"/>
    <w:rsid w:val="00B764F8"/>
    <w:rsid w:val="00B77334"/>
    <w:rsid w:val="00B84733"/>
    <w:rsid w:val="00B858F1"/>
    <w:rsid w:val="00B85985"/>
    <w:rsid w:val="00B934AA"/>
    <w:rsid w:val="00B96100"/>
    <w:rsid w:val="00B96A4F"/>
    <w:rsid w:val="00B972D7"/>
    <w:rsid w:val="00BA2ACF"/>
    <w:rsid w:val="00BA6A2C"/>
    <w:rsid w:val="00BB0FFC"/>
    <w:rsid w:val="00BB6130"/>
    <w:rsid w:val="00BB6547"/>
    <w:rsid w:val="00BC3FAD"/>
    <w:rsid w:val="00BD3D95"/>
    <w:rsid w:val="00BD4A29"/>
    <w:rsid w:val="00BE0D36"/>
    <w:rsid w:val="00BE2A7A"/>
    <w:rsid w:val="00BE4003"/>
    <w:rsid w:val="00BE570E"/>
    <w:rsid w:val="00BF2167"/>
    <w:rsid w:val="00C0470E"/>
    <w:rsid w:val="00C04C64"/>
    <w:rsid w:val="00C1059A"/>
    <w:rsid w:val="00C115E5"/>
    <w:rsid w:val="00C12B99"/>
    <w:rsid w:val="00C13B9E"/>
    <w:rsid w:val="00C167B0"/>
    <w:rsid w:val="00C2088D"/>
    <w:rsid w:val="00C26649"/>
    <w:rsid w:val="00C3066A"/>
    <w:rsid w:val="00C31089"/>
    <w:rsid w:val="00C4072F"/>
    <w:rsid w:val="00C40B3D"/>
    <w:rsid w:val="00C40CAD"/>
    <w:rsid w:val="00C41D31"/>
    <w:rsid w:val="00C44DDD"/>
    <w:rsid w:val="00C4553E"/>
    <w:rsid w:val="00C6046E"/>
    <w:rsid w:val="00C6321D"/>
    <w:rsid w:val="00C66418"/>
    <w:rsid w:val="00C67B03"/>
    <w:rsid w:val="00C72F49"/>
    <w:rsid w:val="00C84CDE"/>
    <w:rsid w:val="00C87651"/>
    <w:rsid w:val="00C91581"/>
    <w:rsid w:val="00C9268B"/>
    <w:rsid w:val="00C92C17"/>
    <w:rsid w:val="00CA182B"/>
    <w:rsid w:val="00CA3EAB"/>
    <w:rsid w:val="00CA5616"/>
    <w:rsid w:val="00CA6483"/>
    <w:rsid w:val="00CA743C"/>
    <w:rsid w:val="00CB2941"/>
    <w:rsid w:val="00CC083A"/>
    <w:rsid w:val="00CC28CE"/>
    <w:rsid w:val="00CC2A37"/>
    <w:rsid w:val="00CC354C"/>
    <w:rsid w:val="00CC36EB"/>
    <w:rsid w:val="00CC3E64"/>
    <w:rsid w:val="00CC5DF5"/>
    <w:rsid w:val="00CC5E49"/>
    <w:rsid w:val="00CD0DF8"/>
    <w:rsid w:val="00CD29AA"/>
    <w:rsid w:val="00CD50AD"/>
    <w:rsid w:val="00CE4F14"/>
    <w:rsid w:val="00CE72B7"/>
    <w:rsid w:val="00CE72C2"/>
    <w:rsid w:val="00CF4585"/>
    <w:rsid w:val="00CF49AF"/>
    <w:rsid w:val="00CF6632"/>
    <w:rsid w:val="00D012F7"/>
    <w:rsid w:val="00D03028"/>
    <w:rsid w:val="00D04695"/>
    <w:rsid w:val="00D058EE"/>
    <w:rsid w:val="00D113B5"/>
    <w:rsid w:val="00D15E50"/>
    <w:rsid w:val="00D2219F"/>
    <w:rsid w:val="00D32D43"/>
    <w:rsid w:val="00D368AE"/>
    <w:rsid w:val="00D42785"/>
    <w:rsid w:val="00D53E18"/>
    <w:rsid w:val="00D54841"/>
    <w:rsid w:val="00D56C72"/>
    <w:rsid w:val="00D5704D"/>
    <w:rsid w:val="00D63477"/>
    <w:rsid w:val="00D64270"/>
    <w:rsid w:val="00D64961"/>
    <w:rsid w:val="00D651CC"/>
    <w:rsid w:val="00D67562"/>
    <w:rsid w:val="00D72A71"/>
    <w:rsid w:val="00D8025D"/>
    <w:rsid w:val="00D818F3"/>
    <w:rsid w:val="00D8789D"/>
    <w:rsid w:val="00D917A4"/>
    <w:rsid w:val="00D92D37"/>
    <w:rsid w:val="00DA0C79"/>
    <w:rsid w:val="00DA1480"/>
    <w:rsid w:val="00DA16A8"/>
    <w:rsid w:val="00DA439B"/>
    <w:rsid w:val="00DB059D"/>
    <w:rsid w:val="00DB2CBA"/>
    <w:rsid w:val="00DB439B"/>
    <w:rsid w:val="00DB72CC"/>
    <w:rsid w:val="00DC6E76"/>
    <w:rsid w:val="00DD0191"/>
    <w:rsid w:val="00DD13D7"/>
    <w:rsid w:val="00DD2751"/>
    <w:rsid w:val="00DD4B81"/>
    <w:rsid w:val="00DE15E8"/>
    <w:rsid w:val="00DE3AB1"/>
    <w:rsid w:val="00DE4CA7"/>
    <w:rsid w:val="00DF0D2B"/>
    <w:rsid w:val="00DF0F93"/>
    <w:rsid w:val="00DF16E3"/>
    <w:rsid w:val="00DF1DF9"/>
    <w:rsid w:val="00DF2DC2"/>
    <w:rsid w:val="00DF5496"/>
    <w:rsid w:val="00E05293"/>
    <w:rsid w:val="00E07788"/>
    <w:rsid w:val="00E11DA1"/>
    <w:rsid w:val="00E12933"/>
    <w:rsid w:val="00E132F0"/>
    <w:rsid w:val="00E13BA2"/>
    <w:rsid w:val="00E152C6"/>
    <w:rsid w:val="00E1586D"/>
    <w:rsid w:val="00E204E8"/>
    <w:rsid w:val="00E24330"/>
    <w:rsid w:val="00E30B5F"/>
    <w:rsid w:val="00E30EBC"/>
    <w:rsid w:val="00E31153"/>
    <w:rsid w:val="00E31854"/>
    <w:rsid w:val="00E37C51"/>
    <w:rsid w:val="00E40CEB"/>
    <w:rsid w:val="00E40EF9"/>
    <w:rsid w:val="00E41C76"/>
    <w:rsid w:val="00E41C7E"/>
    <w:rsid w:val="00E437F4"/>
    <w:rsid w:val="00E44644"/>
    <w:rsid w:val="00E46058"/>
    <w:rsid w:val="00E509DC"/>
    <w:rsid w:val="00E51FDE"/>
    <w:rsid w:val="00E57651"/>
    <w:rsid w:val="00E62FE0"/>
    <w:rsid w:val="00E6487F"/>
    <w:rsid w:val="00E700E4"/>
    <w:rsid w:val="00E70260"/>
    <w:rsid w:val="00E71591"/>
    <w:rsid w:val="00E72C89"/>
    <w:rsid w:val="00E72F62"/>
    <w:rsid w:val="00E74A84"/>
    <w:rsid w:val="00E757BC"/>
    <w:rsid w:val="00E80261"/>
    <w:rsid w:val="00E803C8"/>
    <w:rsid w:val="00E82915"/>
    <w:rsid w:val="00E8729C"/>
    <w:rsid w:val="00E94174"/>
    <w:rsid w:val="00E947EC"/>
    <w:rsid w:val="00E965C1"/>
    <w:rsid w:val="00EA103A"/>
    <w:rsid w:val="00EA342E"/>
    <w:rsid w:val="00EB1E83"/>
    <w:rsid w:val="00EB4107"/>
    <w:rsid w:val="00EB532D"/>
    <w:rsid w:val="00EB69B7"/>
    <w:rsid w:val="00EC0AFF"/>
    <w:rsid w:val="00EC206B"/>
    <w:rsid w:val="00EC30E0"/>
    <w:rsid w:val="00EC4B2A"/>
    <w:rsid w:val="00EC5D0D"/>
    <w:rsid w:val="00ED1244"/>
    <w:rsid w:val="00ED5BE2"/>
    <w:rsid w:val="00ED72A3"/>
    <w:rsid w:val="00EE0DF0"/>
    <w:rsid w:val="00EE680D"/>
    <w:rsid w:val="00EE6DB1"/>
    <w:rsid w:val="00EF3EB1"/>
    <w:rsid w:val="00F02C96"/>
    <w:rsid w:val="00F03925"/>
    <w:rsid w:val="00F05353"/>
    <w:rsid w:val="00F11B72"/>
    <w:rsid w:val="00F158C3"/>
    <w:rsid w:val="00F169EB"/>
    <w:rsid w:val="00F174B4"/>
    <w:rsid w:val="00F17C4D"/>
    <w:rsid w:val="00F2118D"/>
    <w:rsid w:val="00F22D68"/>
    <w:rsid w:val="00F27A4F"/>
    <w:rsid w:val="00F30488"/>
    <w:rsid w:val="00F333E5"/>
    <w:rsid w:val="00F3703B"/>
    <w:rsid w:val="00F37235"/>
    <w:rsid w:val="00F4620B"/>
    <w:rsid w:val="00F47672"/>
    <w:rsid w:val="00F549C1"/>
    <w:rsid w:val="00F57847"/>
    <w:rsid w:val="00F64359"/>
    <w:rsid w:val="00F71B82"/>
    <w:rsid w:val="00F737F0"/>
    <w:rsid w:val="00F77187"/>
    <w:rsid w:val="00F8278D"/>
    <w:rsid w:val="00F90199"/>
    <w:rsid w:val="00F9686B"/>
    <w:rsid w:val="00F976A8"/>
    <w:rsid w:val="00FA15D8"/>
    <w:rsid w:val="00FA638F"/>
    <w:rsid w:val="00FB36BF"/>
    <w:rsid w:val="00FB7BA7"/>
    <w:rsid w:val="00FC229B"/>
    <w:rsid w:val="00FC38E1"/>
    <w:rsid w:val="00FC3E93"/>
    <w:rsid w:val="00FC5B32"/>
    <w:rsid w:val="00FC6293"/>
    <w:rsid w:val="00FC6BCF"/>
    <w:rsid w:val="00FD023C"/>
    <w:rsid w:val="00FD06C1"/>
    <w:rsid w:val="00FD6EAF"/>
    <w:rsid w:val="00FE0B31"/>
    <w:rsid w:val="00FE1EEE"/>
    <w:rsid w:val="00FE3651"/>
    <w:rsid w:val="00FE48CE"/>
    <w:rsid w:val="00FE4EB6"/>
    <w:rsid w:val="00FF0154"/>
    <w:rsid w:val="00FF2959"/>
    <w:rsid w:val="00FF7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6E126"/>
  <w15:docId w15:val="{AAAF6748-DC98-4FBA-8210-DDEE4CF0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spacing w:after="0" w:line="240" w:lineRule="auto"/>
    </w:pPr>
    <w:rPr>
      <w:sz w:val="20"/>
      <w:szCs w:val="20"/>
    </w:rPr>
  </w:style>
  <w:style w:type="paragraph" w:styleId="Nadpis1">
    <w:name w:val="heading 1"/>
    <w:basedOn w:val="Normln"/>
    <w:next w:val="Normln"/>
    <w:link w:val="Nadpis1Char"/>
    <w:uiPriority w:val="99"/>
    <w:qFormat/>
    <w:pPr>
      <w:keepNext/>
      <w:outlineLvl w:val="0"/>
    </w:pPr>
    <w:rPr>
      <w:b/>
      <w:bCs/>
    </w:rPr>
  </w:style>
  <w:style w:type="paragraph" w:styleId="Nadpis2">
    <w:name w:val="heading 2"/>
    <w:basedOn w:val="Normln"/>
    <w:next w:val="Normln"/>
    <w:link w:val="Nadpis2Char"/>
    <w:uiPriority w:val="99"/>
    <w:qFormat/>
    <w:pPr>
      <w:keepNext/>
      <w:jc w:val="center"/>
      <w:outlineLvl w:val="1"/>
    </w:pPr>
    <w:rPr>
      <w:b/>
      <w:bCs/>
      <w:sz w:val="24"/>
      <w:szCs w:val="24"/>
    </w:rPr>
  </w:style>
  <w:style w:type="paragraph" w:styleId="Nadpis3">
    <w:name w:val="heading 3"/>
    <w:basedOn w:val="Normln"/>
    <w:next w:val="Normln"/>
    <w:link w:val="Nadpis3Char"/>
    <w:uiPriority w:val="99"/>
    <w:qFormat/>
    <w:pPr>
      <w:keepNext/>
      <w:jc w:val="center"/>
      <w:outlineLvl w:val="2"/>
    </w:pPr>
    <w:rPr>
      <w:b/>
      <w:bCs/>
      <w:i/>
      <w:iCs/>
      <w:sz w:val="24"/>
      <w:szCs w:val="24"/>
    </w:rPr>
  </w:style>
  <w:style w:type="paragraph" w:styleId="Nadpis4">
    <w:name w:val="heading 4"/>
    <w:basedOn w:val="Normln"/>
    <w:next w:val="Normln"/>
    <w:link w:val="Nadpis4Char"/>
    <w:uiPriority w:val="99"/>
    <w:qFormat/>
    <w:pPr>
      <w:keepNext/>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paragraph" w:styleId="Nzev">
    <w:name w:val="Title"/>
    <w:basedOn w:val="Normln"/>
    <w:link w:val="NzevChar"/>
    <w:uiPriority w:val="99"/>
    <w:qFormat/>
    <w:pPr>
      <w:jc w:val="center"/>
    </w:pPr>
    <w:rPr>
      <w:b/>
      <w:bCs/>
      <w:sz w:val="28"/>
      <w:szCs w:val="28"/>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odnadpis">
    <w:name w:val="Subtitle"/>
    <w:basedOn w:val="Normln"/>
    <w:link w:val="PodnadpisChar"/>
    <w:uiPriority w:val="99"/>
    <w:qFormat/>
    <w:pPr>
      <w:jc w:val="center"/>
    </w:pPr>
    <w:rPr>
      <w:b/>
      <w:bCs/>
      <w:sz w:val="22"/>
      <w:szCs w:val="22"/>
      <w:u w:val="single"/>
    </w:r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paragraph" w:styleId="Zkladntext">
    <w:name w:val="Body Text"/>
    <w:basedOn w:val="Normln"/>
    <w:link w:val="ZkladntextChar"/>
    <w:uiPriority w:val="99"/>
    <w:rPr>
      <w:sz w:val="22"/>
      <w:szCs w:val="22"/>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table" w:styleId="Mkatabulky">
    <w:name w:val="Table Grid"/>
    <w:basedOn w:val="Normlntabulka"/>
    <w:uiPriority w:val="99"/>
    <w:rsid w:val="00B50AC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5629C4"/>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717BC1"/>
    <w:pPr>
      <w:ind w:left="708"/>
    </w:pPr>
  </w:style>
  <w:style w:type="paragraph" w:styleId="Zkladntext3">
    <w:name w:val="Body Text 3"/>
    <w:basedOn w:val="Normln"/>
    <w:link w:val="Zkladntext3Char"/>
    <w:uiPriority w:val="99"/>
    <w:unhideWhenUsed/>
    <w:rsid w:val="00E70260"/>
    <w:pPr>
      <w:spacing w:after="120"/>
    </w:pPr>
    <w:rPr>
      <w:sz w:val="16"/>
      <w:szCs w:val="16"/>
    </w:rPr>
  </w:style>
  <w:style w:type="character" w:customStyle="1" w:styleId="Zkladntext3Char">
    <w:name w:val="Základní text 3 Char"/>
    <w:basedOn w:val="Standardnpsmoodstavce"/>
    <w:link w:val="Zkladntext3"/>
    <w:uiPriority w:val="99"/>
    <w:locked/>
    <w:rsid w:val="00E70260"/>
    <w:rPr>
      <w:rFonts w:cs="Times New Roman"/>
      <w:sz w:val="16"/>
      <w:szCs w:val="16"/>
    </w:rPr>
  </w:style>
  <w:style w:type="paragraph" w:styleId="Zhlav">
    <w:name w:val="header"/>
    <w:basedOn w:val="Normln"/>
    <w:link w:val="ZhlavChar"/>
    <w:uiPriority w:val="99"/>
    <w:unhideWhenUsed/>
    <w:rsid w:val="0022599A"/>
    <w:pPr>
      <w:tabs>
        <w:tab w:val="center" w:pos="4536"/>
        <w:tab w:val="right" w:pos="9072"/>
      </w:tabs>
    </w:pPr>
  </w:style>
  <w:style w:type="character" w:customStyle="1" w:styleId="ZhlavChar">
    <w:name w:val="Záhlaví Char"/>
    <w:basedOn w:val="Standardnpsmoodstavce"/>
    <w:link w:val="Zhlav"/>
    <w:uiPriority w:val="99"/>
    <w:locked/>
    <w:rsid w:val="0022599A"/>
    <w:rPr>
      <w:rFonts w:cs="Times New Roman"/>
      <w:sz w:val="20"/>
      <w:szCs w:val="20"/>
    </w:rPr>
  </w:style>
  <w:style w:type="paragraph" w:styleId="Zpat">
    <w:name w:val="footer"/>
    <w:basedOn w:val="Normln"/>
    <w:link w:val="ZpatChar"/>
    <w:uiPriority w:val="99"/>
    <w:unhideWhenUsed/>
    <w:rsid w:val="0022599A"/>
    <w:pPr>
      <w:tabs>
        <w:tab w:val="center" w:pos="4536"/>
        <w:tab w:val="right" w:pos="9072"/>
      </w:tabs>
    </w:pPr>
  </w:style>
  <w:style w:type="character" w:customStyle="1" w:styleId="ZpatChar">
    <w:name w:val="Zápatí Char"/>
    <w:basedOn w:val="Standardnpsmoodstavce"/>
    <w:link w:val="Zpat"/>
    <w:uiPriority w:val="99"/>
    <w:locked/>
    <w:rsid w:val="0022599A"/>
    <w:rPr>
      <w:rFonts w:cs="Times New Roman"/>
      <w:sz w:val="20"/>
      <w:szCs w:val="20"/>
    </w:rPr>
  </w:style>
  <w:style w:type="character" w:styleId="Siln">
    <w:name w:val="Strong"/>
    <w:uiPriority w:val="22"/>
    <w:qFormat/>
    <w:rsid w:val="009E2713"/>
    <w:rPr>
      <w:b/>
      <w:bCs/>
    </w:rPr>
  </w:style>
  <w:style w:type="character" w:styleId="Nzevknihy">
    <w:name w:val="Book Title"/>
    <w:basedOn w:val="Standardnpsmoodstavce"/>
    <w:uiPriority w:val="33"/>
    <w:qFormat/>
    <w:rsid w:val="00061B5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82705">
      <w:bodyDiv w:val="1"/>
      <w:marLeft w:val="0"/>
      <w:marRight w:val="0"/>
      <w:marTop w:val="0"/>
      <w:marBottom w:val="0"/>
      <w:divBdr>
        <w:top w:val="none" w:sz="0" w:space="0" w:color="auto"/>
        <w:left w:val="none" w:sz="0" w:space="0" w:color="auto"/>
        <w:bottom w:val="none" w:sz="0" w:space="0" w:color="auto"/>
        <w:right w:val="none" w:sz="0" w:space="0" w:color="auto"/>
      </w:divBdr>
    </w:div>
    <w:div w:id="860363862">
      <w:marLeft w:val="0"/>
      <w:marRight w:val="0"/>
      <w:marTop w:val="0"/>
      <w:marBottom w:val="0"/>
      <w:divBdr>
        <w:top w:val="none" w:sz="0" w:space="0" w:color="auto"/>
        <w:left w:val="none" w:sz="0" w:space="0" w:color="auto"/>
        <w:bottom w:val="none" w:sz="0" w:space="0" w:color="auto"/>
        <w:right w:val="none" w:sz="0" w:space="0" w:color="auto"/>
      </w:divBdr>
    </w:div>
    <w:div w:id="13877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49C3-648F-4A0C-BAF9-FF6BF08D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2543</Words>
  <Characters>15009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Mateřské školy</vt:lpstr>
    </vt:vector>
  </TitlesOfParts>
  <Company>ŠÚ Brno</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Mateřské školy</dc:title>
  <dc:creator>Adamová</dc:creator>
  <cp:lastModifiedBy>Skolka</cp:lastModifiedBy>
  <cp:revision>2</cp:revision>
  <cp:lastPrinted>2014-12-12T09:39:00Z</cp:lastPrinted>
  <dcterms:created xsi:type="dcterms:W3CDTF">2024-01-30T05:21:00Z</dcterms:created>
  <dcterms:modified xsi:type="dcterms:W3CDTF">2024-01-30T05:21:00Z</dcterms:modified>
</cp:coreProperties>
</file>