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160" w:rsidRDefault="001E4D2B">
      <w:pPr>
        <w:rPr>
          <w:b/>
          <w:sz w:val="32"/>
          <w:szCs w:val="32"/>
          <w:u w:val="single"/>
        </w:rPr>
      </w:pPr>
      <w:r w:rsidRPr="001E4D2B">
        <w:rPr>
          <w:b/>
          <w:sz w:val="32"/>
          <w:szCs w:val="32"/>
          <w:u w:val="single"/>
        </w:rPr>
        <w:t xml:space="preserve">Domácí příprava 4. 5. – 5. 5. (pondělí – úterý) </w:t>
      </w:r>
    </w:p>
    <w:p w:rsidR="001E4D2B" w:rsidRDefault="001E4D2B">
      <w:pPr>
        <w:rPr>
          <w:b/>
          <w:sz w:val="32"/>
          <w:szCs w:val="32"/>
          <w:u w:val="single"/>
        </w:rPr>
      </w:pPr>
      <w:r>
        <w:rPr>
          <w:b/>
          <w:sz w:val="32"/>
          <w:szCs w:val="32"/>
          <w:u w:val="single"/>
        </w:rPr>
        <w:t>Český jazyk</w:t>
      </w:r>
    </w:p>
    <w:p w:rsidR="001E4D2B" w:rsidRDefault="001E4D2B" w:rsidP="001E4D2B">
      <w:pPr>
        <w:pStyle w:val="Odstavecseseznamem"/>
        <w:numPr>
          <w:ilvl w:val="0"/>
          <w:numId w:val="1"/>
        </w:numPr>
        <w:rPr>
          <w:sz w:val="24"/>
          <w:szCs w:val="24"/>
        </w:rPr>
      </w:pPr>
      <w:r>
        <w:rPr>
          <w:sz w:val="24"/>
          <w:szCs w:val="24"/>
        </w:rPr>
        <w:t>Učebnice str. 104 – oranžová tabulka (skloňování zájmen on, ona, ono) + žlutá tabulka – přečíst</w:t>
      </w:r>
    </w:p>
    <w:p w:rsidR="001E4D2B" w:rsidRDefault="001E4D2B" w:rsidP="001E4D2B">
      <w:pPr>
        <w:pStyle w:val="Odstavecseseznamem"/>
        <w:numPr>
          <w:ilvl w:val="0"/>
          <w:numId w:val="1"/>
        </w:numPr>
        <w:rPr>
          <w:sz w:val="24"/>
          <w:szCs w:val="24"/>
        </w:rPr>
      </w:pPr>
      <w:r>
        <w:rPr>
          <w:sz w:val="24"/>
          <w:szCs w:val="24"/>
        </w:rPr>
        <w:t xml:space="preserve">Učebnice str. 105 – 2 modré tabulky – přečíst </w:t>
      </w:r>
    </w:p>
    <w:p w:rsidR="001E4D2B" w:rsidRDefault="00CE4F0F" w:rsidP="001E4D2B">
      <w:pPr>
        <w:pStyle w:val="Odstavecseseznamem"/>
        <w:numPr>
          <w:ilvl w:val="0"/>
          <w:numId w:val="1"/>
        </w:numPr>
        <w:rPr>
          <w:sz w:val="24"/>
          <w:szCs w:val="24"/>
        </w:rPr>
      </w:pPr>
      <w:r>
        <w:rPr>
          <w:noProof/>
          <w:sz w:val="24"/>
          <w:szCs w:val="24"/>
          <w:lang w:eastAsia="cs-CZ"/>
        </w:rPr>
        <w:drawing>
          <wp:anchor distT="0" distB="0" distL="114300" distR="114300" simplePos="0" relativeHeight="251658240" behindDoc="1" locked="0" layoutInCell="1" allowOverlap="1">
            <wp:simplePos x="0" y="0"/>
            <wp:positionH relativeFrom="column">
              <wp:posOffset>-42545</wp:posOffset>
            </wp:positionH>
            <wp:positionV relativeFrom="paragraph">
              <wp:posOffset>208279</wp:posOffset>
            </wp:positionV>
            <wp:extent cx="4657725" cy="1840217"/>
            <wp:effectExtent l="19050" t="0" r="9525" b="0"/>
            <wp:wrapNone/>
            <wp:docPr id="1" name="Obrázek 0" descr="IMG_20200503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0503_0001.jpg"/>
                    <pic:cNvPicPr/>
                  </pic:nvPicPr>
                  <pic:blipFill>
                    <a:blip r:embed="rId5" cstate="print"/>
                    <a:stretch>
                      <a:fillRect/>
                    </a:stretch>
                  </pic:blipFill>
                  <pic:spPr>
                    <a:xfrm>
                      <a:off x="0" y="0"/>
                      <a:ext cx="4657725" cy="1840217"/>
                    </a:xfrm>
                    <a:prstGeom prst="rect">
                      <a:avLst/>
                    </a:prstGeom>
                  </pic:spPr>
                </pic:pic>
              </a:graphicData>
            </a:graphic>
          </wp:anchor>
        </w:drawing>
      </w:r>
      <w:r w:rsidR="001E4D2B">
        <w:rPr>
          <w:sz w:val="24"/>
          <w:szCs w:val="24"/>
        </w:rPr>
        <w:t>Školní sešit – zápis k přepsání, nebo k vlepení</w:t>
      </w:r>
    </w:p>
    <w:p w:rsidR="001E4D2B" w:rsidRDefault="001E4D2B" w:rsidP="001E4D2B">
      <w:pPr>
        <w:rPr>
          <w:sz w:val="24"/>
          <w:szCs w:val="24"/>
        </w:rPr>
      </w:pPr>
    </w:p>
    <w:p w:rsidR="001E4D2B" w:rsidRDefault="001E4D2B" w:rsidP="001E4D2B">
      <w:pPr>
        <w:rPr>
          <w:sz w:val="24"/>
          <w:szCs w:val="24"/>
        </w:rPr>
      </w:pPr>
    </w:p>
    <w:p w:rsidR="001E4D2B" w:rsidRDefault="001E4D2B" w:rsidP="001E4D2B">
      <w:pPr>
        <w:rPr>
          <w:sz w:val="24"/>
          <w:szCs w:val="24"/>
        </w:rPr>
      </w:pPr>
    </w:p>
    <w:p w:rsidR="001E4D2B" w:rsidRDefault="001E4D2B" w:rsidP="001E4D2B">
      <w:pPr>
        <w:rPr>
          <w:sz w:val="24"/>
          <w:szCs w:val="24"/>
        </w:rPr>
      </w:pPr>
    </w:p>
    <w:p w:rsidR="001E4D2B" w:rsidRPr="001E4D2B" w:rsidRDefault="001E4D2B" w:rsidP="001E4D2B">
      <w:pPr>
        <w:rPr>
          <w:sz w:val="24"/>
          <w:szCs w:val="24"/>
        </w:rPr>
      </w:pPr>
    </w:p>
    <w:p w:rsidR="001E4D2B" w:rsidRDefault="001E4D2B" w:rsidP="001E4D2B">
      <w:pPr>
        <w:rPr>
          <w:sz w:val="24"/>
          <w:szCs w:val="24"/>
        </w:rPr>
      </w:pPr>
      <w:r>
        <w:rPr>
          <w:sz w:val="24"/>
          <w:szCs w:val="24"/>
        </w:rPr>
        <w:t xml:space="preserve">- vlepit tabulku a barevně si vyznačit u zájmena </w:t>
      </w:r>
      <w:r w:rsidRPr="001E4D2B">
        <w:rPr>
          <w:b/>
          <w:sz w:val="24"/>
          <w:szCs w:val="24"/>
        </w:rPr>
        <w:t>ona</w:t>
      </w:r>
      <w:r>
        <w:rPr>
          <w:sz w:val="24"/>
          <w:szCs w:val="24"/>
        </w:rPr>
        <w:t xml:space="preserve"> - 2., 3., 6. a 7. pád – </w:t>
      </w:r>
      <w:r>
        <w:rPr>
          <w:noProof/>
          <w:sz w:val="24"/>
          <w:szCs w:val="24"/>
        </w:rPr>
        <w:t>tvar j</w:t>
      </w:r>
      <w:r w:rsidRPr="001E4D2B">
        <w:rPr>
          <w:b/>
          <w:noProof/>
          <w:sz w:val="24"/>
          <w:szCs w:val="24"/>
        </w:rPr>
        <w:t>í</w:t>
      </w:r>
      <w:r>
        <w:rPr>
          <w:noProof/>
          <w:sz w:val="24"/>
          <w:szCs w:val="24"/>
        </w:rPr>
        <w:t xml:space="preserve"> (n</w:t>
      </w:r>
      <w:r w:rsidRPr="001E4D2B">
        <w:rPr>
          <w:b/>
          <w:noProof/>
          <w:sz w:val="24"/>
          <w:szCs w:val="24"/>
        </w:rPr>
        <w:t>í</w:t>
      </w:r>
      <w:r>
        <w:rPr>
          <w:noProof/>
          <w:sz w:val="24"/>
          <w:szCs w:val="24"/>
        </w:rPr>
        <w:t>),</w:t>
      </w:r>
      <w:r>
        <w:rPr>
          <w:sz w:val="24"/>
          <w:szCs w:val="24"/>
        </w:rPr>
        <w:t xml:space="preserve"> 4. pád j</w:t>
      </w:r>
      <w:r w:rsidRPr="001E4D2B">
        <w:rPr>
          <w:b/>
          <w:sz w:val="24"/>
          <w:szCs w:val="24"/>
        </w:rPr>
        <w:t xml:space="preserve">i </w:t>
      </w:r>
      <w:r>
        <w:rPr>
          <w:sz w:val="24"/>
          <w:szCs w:val="24"/>
        </w:rPr>
        <w:t>(n</w:t>
      </w:r>
      <w:r w:rsidRPr="001E4D2B">
        <w:rPr>
          <w:b/>
          <w:sz w:val="24"/>
          <w:szCs w:val="24"/>
        </w:rPr>
        <w:t>i</w:t>
      </w:r>
      <w:r>
        <w:rPr>
          <w:sz w:val="24"/>
          <w:szCs w:val="24"/>
        </w:rPr>
        <w:t>)</w:t>
      </w:r>
    </w:p>
    <w:p w:rsidR="001E4D2B" w:rsidRDefault="001E4D2B" w:rsidP="001E4D2B">
      <w:pPr>
        <w:rPr>
          <w:sz w:val="24"/>
          <w:szCs w:val="24"/>
        </w:rPr>
      </w:pPr>
      <w:r>
        <w:rPr>
          <w:sz w:val="24"/>
          <w:szCs w:val="24"/>
        </w:rPr>
        <w:t xml:space="preserve">- Delší tvary zájmen </w:t>
      </w:r>
      <w:r>
        <w:rPr>
          <w:noProof/>
          <w:sz w:val="24"/>
          <w:szCs w:val="24"/>
        </w:rPr>
        <w:t>(jeho, něho, jemu, němu, …)</w:t>
      </w:r>
      <w:r>
        <w:rPr>
          <w:sz w:val="24"/>
          <w:szCs w:val="24"/>
        </w:rPr>
        <w:t xml:space="preserve"> používáme po předložkách nebo při důrazu (k </w:t>
      </w:r>
      <w:r w:rsidRPr="001E4D2B">
        <w:rPr>
          <w:b/>
          <w:sz w:val="24"/>
          <w:szCs w:val="24"/>
        </w:rPr>
        <w:t>němu,</w:t>
      </w:r>
      <w:r>
        <w:rPr>
          <w:sz w:val="24"/>
          <w:szCs w:val="24"/>
        </w:rPr>
        <w:t xml:space="preserve"> </w:t>
      </w:r>
      <w:r w:rsidRPr="001E4D2B">
        <w:rPr>
          <w:b/>
          <w:sz w:val="24"/>
          <w:szCs w:val="24"/>
        </w:rPr>
        <w:t xml:space="preserve">jeho </w:t>
      </w:r>
      <w:r>
        <w:rPr>
          <w:sz w:val="24"/>
          <w:szCs w:val="24"/>
        </w:rPr>
        <w:t>neznám).</w:t>
      </w:r>
    </w:p>
    <w:p w:rsidR="001E4D2B" w:rsidRDefault="001E4D2B" w:rsidP="001E4D2B">
      <w:pPr>
        <w:rPr>
          <w:sz w:val="24"/>
          <w:szCs w:val="24"/>
        </w:rPr>
      </w:pPr>
      <w:r>
        <w:rPr>
          <w:sz w:val="24"/>
          <w:szCs w:val="24"/>
        </w:rPr>
        <w:t xml:space="preserve">- Kratší tvary zájmen (ho, mu) se používají v ostatních případech (neznám </w:t>
      </w:r>
      <w:r w:rsidRPr="001E4D2B">
        <w:rPr>
          <w:b/>
          <w:sz w:val="24"/>
          <w:szCs w:val="24"/>
        </w:rPr>
        <w:t>ho</w:t>
      </w:r>
      <w:r>
        <w:rPr>
          <w:sz w:val="24"/>
          <w:szCs w:val="24"/>
        </w:rPr>
        <w:t xml:space="preserve">, dej </w:t>
      </w:r>
      <w:r w:rsidRPr="001E4D2B">
        <w:rPr>
          <w:b/>
          <w:sz w:val="24"/>
          <w:szCs w:val="24"/>
        </w:rPr>
        <w:t>mu</w:t>
      </w:r>
      <w:r>
        <w:rPr>
          <w:sz w:val="24"/>
          <w:szCs w:val="24"/>
        </w:rPr>
        <w:t xml:space="preserve"> to).</w:t>
      </w:r>
    </w:p>
    <w:p w:rsidR="001E4D2B" w:rsidRDefault="001E4D2B" w:rsidP="001E4D2B">
      <w:pPr>
        <w:pStyle w:val="Odstavecseseznamem"/>
        <w:numPr>
          <w:ilvl w:val="0"/>
          <w:numId w:val="2"/>
        </w:numPr>
        <w:rPr>
          <w:sz w:val="24"/>
          <w:szCs w:val="24"/>
        </w:rPr>
      </w:pPr>
      <w:r>
        <w:rPr>
          <w:sz w:val="24"/>
          <w:szCs w:val="24"/>
        </w:rPr>
        <w:t>Učebnice str. 105/7 – do školního sešitu vypsat doplněná zájmena (použijte tabulku jako pomůcku) – Např. Zanes</w:t>
      </w:r>
      <w:r w:rsidRPr="001E4D2B">
        <w:rPr>
          <w:b/>
          <w:sz w:val="24"/>
          <w:szCs w:val="24"/>
        </w:rPr>
        <w:t xml:space="preserve"> jí</w:t>
      </w:r>
      <w:r>
        <w:rPr>
          <w:sz w:val="24"/>
          <w:szCs w:val="24"/>
        </w:rPr>
        <w:t xml:space="preserve"> úkoly. </w:t>
      </w:r>
    </w:p>
    <w:p w:rsidR="001E4D2B" w:rsidRDefault="001E4D2B" w:rsidP="001E4D2B">
      <w:pPr>
        <w:pStyle w:val="Odstavecseseznamem"/>
        <w:numPr>
          <w:ilvl w:val="0"/>
          <w:numId w:val="2"/>
        </w:numPr>
        <w:rPr>
          <w:sz w:val="24"/>
          <w:szCs w:val="24"/>
        </w:rPr>
      </w:pPr>
      <w:r>
        <w:rPr>
          <w:sz w:val="24"/>
          <w:szCs w:val="24"/>
        </w:rPr>
        <w:t>Učebnice str. 105/8 – ústně (podle tabulky)</w:t>
      </w:r>
    </w:p>
    <w:p w:rsidR="001E4D2B" w:rsidRDefault="001E4D2B" w:rsidP="001E4D2B">
      <w:pPr>
        <w:pStyle w:val="Odstavecseseznamem"/>
        <w:numPr>
          <w:ilvl w:val="0"/>
          <w:numId w:val="2"/>
        </w:numPr>
        <w:rPr>
          <w:sz w:val="24"/>
          <w:szCs w:val="24"/>
        </w:rPr>
      </w:pPr>
      <w:r>
        <w:rPr>
          <w:sz w:val="24"/>
          <w:szCs w:val="24"/>
        </w:rPr>
        <w:t xml:space="preserve">Pracovní sešit str. 18/4 </w:t>
      </w:r>
    </w:p>
    <w:p w:rsidR="001E4D2B" w:rsidRDefault="001E4D2B" w:rsidP="001E4D2B">
      <w:pPr>
        <w:rPr>
          <w:b/>
          <w:sz w:val="32"/>
          <w:szCs w:val="32"/>
          <w:u w:val="single"/>
        </w:rPr>
      </w:pPr>
      <w:r w:rsidRPr="001E4D2B">
        <w:rPr>
          <w:b/>
          <w:sz w:val="32"/>
          <w:szCs w:val="32"/>
          <w:u w:val="single"/>
        </w:rPr>
        <w:t>Matematika</w:t>
      </w:r>
    </w:p>
    <w:p w:rsidR="001E4D2B" w:rsidRDefault="00D958CD" w:rsidP="001E4D2B">
      <w:pPr>
        <w:pStyle w:val="Odstavecseseznamem"/>
        <w:numPr>
          <w:ilvl w:val="0"/>
          <w:numId w:val="3"/>
        </w:numPr>
        <w:rPr>
          <w:sz w:val="24"/>
          <w:szCs w:val="24"/>
        </w:rPr>
      </w:pPr>
      <w:r>
        <w:rPr>
          <w:sz w:val="24"/>
          <w:szCs w:val="24"/>
        </w:rPr>
        <w:t>Učebnice str. 117/1 – do sešitu (stačí psát výsledky)</w:t>
      </w:r>
    </w:p>
    <w:p w:rsidR="00D958CD" w:rsidRPr="00D958CD" w:rsidRDefault="00D958CD" w:rsidP="00D958CD">
      <w:pPr>
        <w:pStyle w:val="Odstavecseseznamem"/>
        <w:numPr>
          <w:ilvl w:val="0"/>
          <w:numId w:val="3"/>
        </w:numPr>
        <w:rPr>
          <w:sz w:val="24"/>
          <w:szCs w:val="24"/>
        </w:rPr>
      </w:pPr>
      <w:r>
        <w:rPr>
          <w:sz w:val="24"/>
          <w:szCs w:val="24"/>
        </w:rPr>
        <w:t>Učebnice str. 117/10 – 3 příklady do sešitu</w:t>
      </w:r>
    </w:p>
    <w:p w:rsidR="00D958CD" w:rsidRDefault="00D958CD" w:rsidP="00D958CD">
      <w:pPr>
        <w:rPr>
          <w:sz w:val="24"/>
          <w:szCs w:val="24"/>
        </w:rPr>
      </w:pPr>
      <w:r w:rsidRPr="00D958CD">
        <w:rPr>
          <w:b/>
          <w:sz w:val="24"/>
          <w:szCs w:val="24"/>
        </w:rPr>
        <w:t>Aritmetický průměr</w:t>
      </w:r>
      <w:r w:rsidR="0001763C">
        <w:rPr>
          <w:sz w:val="24"/>
          <w:szCs w:val="24"/>
        </w:rPr>
        <w:t xml:space="preserve"> (učivo, které je</w:t>
      </w:r>
      <w:r w:rsidRPr="00D958CD">
        <w:rPr>
          <w:sz w:val="24"/>
          <w:szCs w:val="24"/>
        </w:rPr>
        <w:t xml:space="preserve"> navíc, spíše na 2. stupni, my si zde opět přečteme a zkusíme jenom základy) </w:t>
      </w:r>
    </w:p>
    <w:p w:rsidR="00D958CD" w:rsidRDefault="00D958CD" w:rsidP="00D958CD">
      <w:pPr>
        <w:pStyle w:val="Odstavecseseznamem"/>
        <w:numPr>
          <w:ilvl w:val="0"/>
          <w:numId w:val="4"/>
        </w:numPr>
        <w:rPr>
          <w:sz w:val="24"/>
          <w:szCs w:val="24"/>
        </w:rPr>
      </w:pPr>
      <w:r>
        <w:rPr>
          <w:sz w:val="24"/>
          <w:szCs w:val="24"/>
        </w:rPr>
        <w:t>Školní sešit – zapsat (vlepit)</w:t>
      </w:r>
    </w:p>
    <w:p w:rsidR="00D958CD" w:rsidRPr="00D958CD" w:rsidRDefault="00D958CD" w:rsidP="00D958CD">
      <w:pPr>
        <w:rPr>
          <w:b/>
          <w:sz w:val="24"/>
          <w:szCs w:val="24"/>
          <w:u w:val="single"/>
        </w:rPr>
      </w:pPr>
      <w:r w:rsidRPr="00D958CD">
        <w:rPr>
          <w:b/>
          <w:sz w:val="24"/>
          <w:szCs w:val="24"/>
          <w:u w:val="single"/>
        </w:rPr>
        <w:t xml:space="preserve">Aritmetický průměr </w:t>
      </w:r>
      <w:r>
        <w:rPr>
          <w:b/>
          <w:sz w:val="24"/>
          <w:szCs w:val="24"/>
          <w:u w:val="single"/>
        </w:rPr>
        <w:t>čísel</w:t>
      </w:r>
    </w:p>
    <w:p w:rsidR="001E4D2B" w:rsidRDefault="00D958CD" w:rsidP="001E4D2B">
      <w:pPr>
        <w:rPr>
          <w:sz w:val="24"/>
          <w:szCs w:val="24"/>
        </w:rPr>
      </w:pPr>
      <w:r>
        <w:rPr>
          <w:sz w:val="24"/>
          <w:szCs w:val="24"/>
        </w:rPr>
        <w:t xml:space="preserve">- vypočítáme tak, že součet těchto čísel dělíme jejich počtem </w:t>
      </w:r>
    </w:p>
    <w:p w:rsidR="00D958CD" w:rsidRDefault="00D958CD" w:rsidP="00D958CD">
      <w:pPr>
        <w:pStyle w:val="Odstavecseseznamem"/>
        <w:numPr>
          <w:ilvl w:val="0"/>
          <w:numId w:val="4"/>
        </w:numPr>
        <w:rPr>
          <w:sz w:val="24"/>
          <w:szCs w:val="24"/>
        </w:rPr>
      </w:pPr>
      <w:r>
        <w:rPr>
          <w:sz w:val="24"/>
          <w:szCs w:val="24"/>
        </w:rPr>
        <w:t xml:space="preserve">Učebnice str. 117/2 – pročíst, podívat se na tabulku postupu </w:t>
      </w:r>
    </w:p>
    <w:p w:rsidR="00D958CD" w:rsidRDefault="00D958CD" w:rsidP="00D958CD">
      <w:pPr>
        <w:pStyle w:val="Odstavecseseznamem"/>
        <w:numPr>
          <w:ilvl w:val="0"/>
          <w:numId w:val="4"/>
        </w:numPr>
        <w:rPr>
          <w:sz w:val="24"/>
          <w:szCs w:val="24"/>
        </w:rPr>
      </w:pPr>
      <w:r>
        <w:rPr>
          <w:sz w:val="24"/>
          <w:szCs w:val="24"/>
        </w:rPr>
        <w:lastRenderedPageBreak/>
        <w:t xml:space="preserve">Učebnice str. 117/3 – do sešitu zkusit vypočítat (podle tabulky ze cvičení 2) </w:t>
      </w:r>
    </w:p>
    <w:p w:rsidR="00D958CD" w:rsidRDefault="00D958CD" w:rsidP="00D958CD">
      <w:pPr>
        <w:pStyle w:val="Odstavecseseznamem"/>
        <w:numPr>
          <w:ilvl w:val="0"/>
          <w:numId w:val="4"/>
        </w:numPr>
        <w:rPr>
          <w:sz w:val="24"/>
          <w:szCs w:val="24"/>
        </w:rPr>
      </w:pPr>
      <w:r>
        <w:rPr>
          <w:sz w:val="24"/>
          <w:szCs w:val="24"/>
        </w:rPr>
        <w:t xml:space="preserve">Učebnice str. 117/9 – do sešitu zkusit vypočítat (podle tabulky ze cvičení 2) </w:t>
      </w:r>
    </w:p>
    <w:p w:rsidR="00D958CD" w:rsidRDefault="00D958CD" w:rsidP="00D958CD">
      <w:pPr>
        <w:rPr>
          <w:b/>
          <w:sz w:val="32"/>
          <w:szCs w:val="32"/>
          <w:u w:val="single"/>
        </w:rPr>
      </w:pPr>
      <w:r w:rsidRPr="00D958CD">
        <w:rPr>
          <w:b/>
          <w:sz w:val="32"/>
          <w:szCs w:val="32"/>
          <w:u w:val="single"/>
        </w:rPr>
        <w:t xml:space="preserve">Anglický jazyk </w:t>
      </w:r>
    </w:p>
    <w:p w:rsidR="00D958CD" w:rsidRDefault="00D958CD" w:rsidP="00D958CD">
      <w:pPr>
        <w:pStyle w:val="Odstavecseseznamem"/>
        <w:numPr>
          <w:ilvl w:val="0"/>
          <w:numId w:val="5"/>
        </w:numPr>
        <w:rPr>
          <w:noProof/>
          <w:sz w:val="24"/>
          <w:szCs w:val="24"/>
        </w:rPr>
      </w:pPr>
      <w:r>
        <w:rPr>
          <w:noProof/>
          <w:sz w:val="24"/>
          <w:szCs w:val="24"/>
        </w:rPr>
        <w:t xml:space="preserve">Učebnice str. 43/3a – přečíst si věty v zelené tabulce (tomuto času říkáme Present simple = přítomný prostý čas – něco pravidelně dělám – vstávám v 7 hodin, snídám v kuchyni, apod.) </w:t>
      </w:r>
    </w:p>
    <w:p w:rsidR="00D958CD" w:rsidRDefault="00D958CD" w:rsidP="00D958CD">
      <w:pPr>
        <w:pStyle w:val="Odstavecseseznamem"/>
        <w:numPr>
          <w:ilvl w:val="0"/>
          <w:numId w:val="5"/>
        </w:numPr>
        <w:rPr>
          <w:noProof/>
          <w:sz w:val="24"/>
          <w:szCs w:val="24"/>
        </w:rPr>
      </w:pPr>
      <w:r>
        <w:rPr>
          <w:noProof/>
          <w:sz w:val="24"/>
          <w:szCs w:val="24"/>
        </w:rPr>
        <w:t xml:space="preserve">Učebnice str. 43/3b – do školního sešitu doplnit věty (vypsat jen doplněná slova) </w:t>
      </w:r>
    </w:p>
    <w:p w:rsidR="00D958CD" w:rsidRDefault="00D958CD" w:rsidP="00D958CD">
      <w:pPr>
        <w:pStyle w:val="Odstavecseseznamem"/>
        <w:numPr>
          <w:ilvl w:val="0"/>
          <w:numId w:val="5"/>
        </w:numPr>
        <w:rPr>
          <w:noProof/>
          <w:sz w:val="24"/>
          <w:szCs w:val="24"/>
        </w:rPr>
      </w:pPr>
      <w:r>
        <w:rPr>
          <w:noProof/>
          <w:sz w:val="24"/>
          <w:szCs w:val="24"/>
        </w:rPr>
        <w:t xml:space="preserve">Učebnice str. 43/4a – přečíst si 2 věty, které říká Molly (na prvním obrázku říká, že chodí do školy </w:t>
      </w:r>
      <w:r w:rsidR="00F36144">
        <w:rPr>
          <w:noProof/>
          <w:sz w:val="24"/>
          <w:szCs w:val="24"/>
        </w:rPr>
        <w:t xml:space="preserve">od pondělí do pátku, na druhém obrázku říká, že </w:t>
      </w:r>
      <w:r w:rsidR="00F36144" w:rsidRPr="00F36144">
        <w:rPr>
          <w:b/>
          <w:noProof/>
          <w:sz w:val="24"/>
          <w:szCs w:val="24"/>
        </w:rPr>
        <w:t>nechodí</w:t>
      </w:r>
      <w:r w:rsidR="00F36144">
        <w:rPr>
          <w:noProof/>
          <w:sz w:val="24"/>
          <w:szCs w:val="24"/>
        </w:rPr>
        <w:t xml:space="preserve"> do školy v sobotu a v neděli – je tam navíc </w:t>
      </w:r>
      <w:r w:rsidR="00F36144" w:rsidRPr="00F36144">
        <w:rPr>
          <w:b/>
          <w:noProof/>
          <w:sz w:val="24"/>
          <w:szCs w:val="24"/>
        </w:rPr>
        <w:t>don´t</w:t>
      </w:r>
      <w:r w:rsidR="00F36144">
        <w:rPr>
          <w:noProof/>
          <w:sz w:val="24"/>
          <w:szCs w:val="24"/>
        </w:rPr>
        <w:t xml:space="preserve"> – zápor)</w:t>
      </w:r>
    </w:p>
    <w:p w:rsidR="00F36144" w:rsidRDefault="00F36144" w:rsidP="00D958CD">
      <w:pPr>
        <w:pStyle w:val="Odstavecseseznamem"/>
        <w:numPr>
          <w:ilvl w:val="0"/>
          <w:numId w:val="5"/>
        </w:numPr>
        <w:rPr>
          <w:noProof/>
          <w:sz w:val="24"/>
          <w:szCs w:val="24"/>
        </w:rPr>
      </w:pPr>
      <w:r>
        <w:rPr>
          <w:noProof/>
          <w:sz w:val="24"/>
          <w:szCs w:val="24"/>
        </w:rPr>
        <w:t xml:space="preserve">Učebnice str. 43/5a – ústně – každou větu doplnit podle slovesa v závorce v záporu – např. I don´t get </w:t>
      </w:r>
      <w:r w:rsidR="0057768C">
        <w:rPr>
          <w:noProof/>
          <w:sz w:val="24"/>
          <w:szCs w:val="24"/>
        </w:rPr>
        <w:t>u</w:t>
      </w:r>
      <w:r>
        <w:rPr>
          <w:noProof/>
          <w:sz w:val="24"/>
          <w:szCs w:val="24"/>
        </w:rPr>
        <w:t>p</w:t>
      </w:r>
      <w:r w:rsidR="0057768C">
        <w:rPr>
          <w:noProof/>
          <w:sz w:val="24"/>
          <w:szCs w:val="24"/>
        </w:rPr>
        <w:t xml:space="preserve"> </w:t>
      </w:r>
      <w:r>
        <w:rPr>
          <w:noProof/>
          <w:sz w:val="24"/>
          <w:szCs w:val="24"/>
        </w:rPr>
        <w:t xml:space="preserve">at seven o´clock. I don´t watch TV when I have breakfast. </w:t>
      </w:r>
    </w:p>
    <w:p w:rsidR="00F36144" w:rsidRDefault="00F36144" w:rsidP="00D958CD">
      <w:pPr>
        <w:pStyle w:val="Odstavecseseznamem"/>
        <w:numPr>
          <w:ilvl w:val="0"/>
          <w:numId w:val="5"/>
        </w:numPr>
        <w:rPr>
          <w:sz w:val="24"/>
          <w:szCs w:val="24"/>
        </w:rPr>
      </w:pPr>
      <w:r>
        <w:rPr>
          <w:noProof/>
          <w:sz w:val="24"/>
          <w:szCs w:val="24"/>
        </w:rPr>
        <w:t>Pracovní sešit str. 35/3 – přepsat zadané věty do záporu (použijete</w:t>
      </w:r>
      <w:r>
        <w:rPr>
          <w:sz w:val="24"/>
          <w:szCs w:val="24"/>
        </w:rPr>
        <w:t xml:space="preserve"> don´t) </w:t>
      </w:r>
    </w:p>
    <w:p w:rsidR="00F36144" w:rsidRPr="00F36144" w:rsidRDefault="00F36144" w:rsidP="00F36144">
      <w:pPr>
        <w:rPr>
          <w:b/>
          <w:sz w:val="32"/>
          <w:szCs w:val="32"/>
          <w:u w:val="single"/>
        </w:rPr>
      </w:pPr>
      <w:r w:rsidRPr="00F36144">
        <w:rPr>
          <w:b/>
          <w:sz w:val="32"/>
          <w:szCs w:val="32"/>
          <w:u w:val="single"/>
        </w:rPr>
        <w:t xml:space="preserve">Přírodověda </w:t>
      </w:r>
    </w:p>
    <w:p w:rsidR="001E4D2B" w:rsidRDefault="00F36144" w:rsidP="00F36144">
      <w:pPr>
        <w:pStyle w:val="Odstavecseseznamem"/>
        <w:numPr>
          <w:ilvl w:val="0"/>
          <w:numId w:val="6"/>
        </w:numPr>
        <w:rPr>
          <w:sz w:val="24"/>
          <w:szCs w:val="24"/>
        </w:rPr>
      </w:pPr>
      <w:r>
        <w:rPr>
          <w:sz w:val="24"/>
          <w:szCs w:val="24"/>
        </w:rPr>
        <w:t xml:space="preserve">Učebnice str. 64 – Smyslová soustava – přečíst a podívat se na obrázky </w:t>
      </w:r>
    </w:p>
    <w:p w:rsidR="00F36144" w:rsidRDefault="00F36144" w:rsidP="00F36144">
      <w:pPr>
        <w:pStyle w:val="Odstavecseseznamem"/>
        <w:numPr>
          <w:ilvl w:val="0"/>
          <w:numId w:val="6"/>
        </w:numPr>
        <w:rPr>
          <w:sz w:val="24"/>
          <w:szCs w:val="24"/>
        </w:rPr>
      </w:pPr>
      <w:r>
        <w:rPr>
          <w:sz w:val="24"/>
          <w:szCs w:val="24"/>
        </w:rPr>
        <w:t xml:space="preserve">Zápis – přepsat nebo vlepit </w:t>
      </w:r>
    </w:p>
    <w:p w:rsidR="00F36144" w:rsidRDefault="00F36144" w:rsidP="00F36144">
      <w:pPr>
        <w:rPr>
          <w:b/>
          <w:sz w:val="24"/>
          <w:szCs w:val="24"/>
          <w:u w:val="single"/>
        </w:rPr>
      </w:pPr>
      <w:r w:rsidRPr="00F36144">
        <w:rPr>
          <w:b/>
          <w:sz w:val="24"/>
          <w:szCs w:val="24"/>
          <w:u w:val="single"/>
        </w:rPr>
        <w:t xml:space="preserve">Smyslová soustava </w:t>
      </w:r>
    </w:p>
    <w:p w:rsidR="00F36144" w:rsidRDefault="00F36144" w:rsidP="00F36144">
      <w:pPr>
        <w:rPr>
          <w:sz w:val="24"/>
          <w:szCs w:val="24"/>
        </w:rPr>
      </w:pPr>
      <w:r>
        <w:rPr>
          <w:sz w:val="24"/>
          <w:szCs w:val="24"/>
        </w:rPr>
        <w:t>- slouží k vnímání podnětů z okolí</w:t>
      </w:r>
    </w:p>
    <w:p w:rsidR="00F36144" w:rsidRDefault="00F36144" w:rsidP="00F36144">
      <w:pPr>
        <w:rPr>
          <w:sz w:val="24"/>
          <w:szCs w:val="24"/>
        </w:rPr>
      </w:pPr>
      <w:r>
        <w:rPr>
          <w:sz w:val="24"/>
          <w:szCs w:val="24"/>
        </w:rPr>
        <w:t xml:space="preserve">- je tvořena </w:t>
      </w:r>
      <w:r w:rsidRPr="00F36144">
        <w:rPr>
          <w:b/>
          <w:sz w:val="24"/>
          <w:szCs w:val="24"/>
        </w:rPr>
        <w:t>smyslovými orgány</w:t>
      </w:r>
      <w:r>
        <w:rPr>
          <w:sz w:val="24"/>
          <w:szCs w:val="24"/>
        </w:rPr>
        <w:t xml:space="preserve"> (ty jsou sídlem 5 smyslů)</w:t>
      </w:r>
    </w:p>
    <w:p w:rsidR="00F36144" w:rsidRPr="00F36144" w:rsidRDefault="00F36144" w:rsidP="00F36144">
      <w:pPr>
        <w:rPr>
          <w:sz w:val="24"/>
          <w:szCs w:val="24"/>
        </w:rPr>
      </w:pPr>
      <w:r>
        <w:rPr>
          <w:sz w:val="24"/>
          <w:szCs w:val="24"/>
        </w:rPr>
        <w:t xml:space="preserve">- zachycené podněty poté vedou nervy do mozku (zde se dále zpracují) </w:t>
      </w:r>
    </w:p>
    <w:p w:rsidR="00F36144" w:rsidRDefault="00F36144" w:rsidP="00F36144">
      <w:pPr>
        <w:rPr>
          <w:sz w:val="24"/>
          <w:szCs w:val="24"/>
        </w:rPr>
      </w:pPr>
      <w:r>
        <w:rPr>
          <w:sz w:val="24"/>
          <w:szCs w:val="24"/>
        </w:rPr>
        <w:t xml:space="preserve">- smysly: </w:t>
      </w:r>
      <w:r w:rsidRPr="0057768C">
        <w:rPr>
          <w:sz w:val="24"/>
          <w:szCs w:val="24"/>
          <w:u w:val="single"/>
        </w:rPr>
        <w:t>1. Zrak</w:t>
      </w:r>
      <w:r>
        <w:rPr>
          <w:sz w:val="24"/>
          <w:szCs w:val="24"/>
        </w:rPr>
        <w:t xml:space="preserve"> – smyslový orgán = </w:t>
      </w:r>
      <w:r w:rsidRPr="0057768C">
        <w:rPr>
          <w:b/>
          <w:sz w:val="24"/>
          <w:szCs w:val="24"/>
        </w:rPr>
        <w:t>oči</w:t>
      </w:r>
      <w:r>
        <w:rPr>
          <w:sz w:val="24"/>
          <w:szCs w:val="24"/>
        </w:rPr>
        <w:t xml:space="preserve"> </w:t>
      </w:r>
    </w:p>
    <w:p w:rsidR="00F36144" w:rsidRDefault="00F36144" w:rsidP="00F36144">
      <w:pPr>
        <w:rPr>
          <w:sz w:val="24"/>
          <w:szCs w:val="24"/>
        </w:rPr>
      </w:pPr>
      <w:r>
        <w:rPr>
          <w:sz w:val="24"/>
          <w:szCs w:val="24"/>
        </w:rPr>
        <w:t xml:space="preserve">                              - vnímáme světlo, tvar, barvu, pohyb</w:t>
      </w:r>
    </w:p>
    <w:p w:rsidR="00F36144" w:rsidRPr="0057768C" w:rsidRDefault="0057768C" w:rsidP="00F36144">
      <w:pPr>
        <w:rPr>
          <w:b/>
          <w:sz w:val="24"/>
          <w:szCs w:val="24"/>
        </w:rPr>
      </w:pPr>
      <w:r w:rsidRPr="0057768C">
        <w:rPr>
          <w:sz w:val="24"/>
          <w:szCs w:val="24"/>
        </w:rPr>
        <w:t xml:space="preserve">                </w:t>
      </w:r>
      <w:r w:rsidR="00F36144" w:rsidRPr="0057768C">
        <w:rPr>
          <w:sz w:val="24"/>
          <w:szCs w:val="24"/>
          <w:u w:val="single"/>
        </w:rPr>
        <w:t>2. Sluch</w:t>
      </w:r>
      <w:r w:rsidR="00F36144">
        <w:rPr>
          <w:sz w:val="24"/>
          <w:szCs w:val="24"/>
        </w:rPr>
        <w:t xml:space="preserve"> – </w:t>
      </w:r>
      <w:r w:rsidR="00F36144" w:rsidRPr="0057768C">
        <w:rPr>
          <w:b/>
          <w:sz w:val="24"/>
          <w:szCs w:val="24"/>
        </w:rPr>
        <w:t>uši</w:t>
      </w:r>
    </w:p>
    <w:p w:rsidR="00F36144" w:rsidRDefault="0057768C" w:rsidP="00F36144">
      <w:pPr>
        <w:rPr>
          <w:sz w:val="24"/>
          <w:szCs w:val="24"/>
        </w:rPr>
      </w:pPr>
      <w:r>
        <w:rPr>
          <w:sz w:val="24"/>
          <w:szCs w:val="24"/>
        </w:rPr>
        <w:t xml:space="preserve">                               </w:t>
      </w:r>
      <w:r w:rsidR="00F36144">
        <w:rPr>
          <w:sz w:val="24"/>
          <w:szCs w:val="24"/>
        </w:rPr>
        <w:t>- zvuk, pohyb</w:t>
      </w:r>
    </w:p>
    <w:p w:rsidR="00F36144" w:rsidRDefault="00F36144" w:rsidP="00F36144">
      <w:pPr>
        <w:rPr>
          <w:sz w:val="24"/>
          <w:szCs w:val="24"/>
        </w:rPr>
      </w:pPr>
      <w:r>
        <w:rPr>
          <w:sz w:val="24"/>
          <w:szCs w:val="24"/>
        </w:rPr>
        <w:t xml:space="preserve">                </w:t>
      </w:r>
      <w:r w:rsidRPr="0057768C">
        <w:rPr>
          <w:sz w:val="24"/>
          <w:szCs w:val="24"/>
          <w:u w:val="single"/>
        </w:rPr>
        <w:t>3. Čich</w:t>
      </w:r>
      <w:r>
        <w:rPr>
          <w:sz w:val="24"/>
          <w:szCs w:val="24"/>
        </w:rPr>
        <w:t xml:space="preserve"> –</w:t>
      </w:r>
      <w:r w:rsidR="0057768C">
        <w:rPr>
          <w:sz w:val="24"/>
          <w:szCs w:val="24"/>
        </w:rPr>
        <w:t xml:space="preserve"> </w:t>
      </w:r>
      <w:r w:rsidR="0057768C" w:rsidRPr="0057768C">
        <w:rPr>
          <w:b/>
          <w:sz w:val="24"/>
          <w:szCs w:val="24"/>
        </w:rPr>
        <w:t>nos</w:t>
      </w:r>
    </w:p>
    <w:p w:rsidR="0057768C" w:rsidRDefault="0057768C" w:rsidP="00F36144">
      <w:pPr>
        <w:rPr>
          <w:sz w:val="24"/>
          <w:szCs w:val="24"/>
        </w:rPr>
      </w:pPr>
      <w:r>
        <w:rPr>
          <w:sz w:val="24"/>
          <w:szCs w:val="24"/>
        </w:rPr>
        <w:t xml:space="preserve">                              - pach, vůně</w:t>
      </w:r>
    </w:p>
    <w:p w:rsidR="0057768C" w:rsidRDefault="0057768C" w:rsidP="00F36144">
      <w:pPr>
        <w:rPr>
          <w:sz w:val="24"/>
          <w:szCs w:val="24"/>
        </w:rPr>
      </w:pPr>
      <w:r>
        <w:rPr>
          <w:sz w:val="24"/>
          <w:szCs w:val="24"/>
        </w:rPr>
        <w:t xml:space="preserve">                </w:t>
      </w:r>
      <w:r w:rsidRPr="0057768C">
        <w:rPr>
          <w:sz w:val="24"/>
          <w:szCs w:val="24"/>
          <w:u w:val="single"/>
        </w:rPr>
        <w:t>4. Hmat</w:t>
      </w:r>
      <w:r>
        <w:rPr>
          <w:sz w:val="24"/>
          <w:szCs w:val="24"/>
        </w:rPr>
        <w:t xml:space="preserve"> – </w:t>
      </w:r>
      <w:r w:rsidRPr="0057768C">
        <w:rPr>
          <w:b/>
          <w:sz w:val="24"/>
          <w:szCs w:val="24"/>
        </w:rPr>
        <w:t>kůže</w:t>
      </w:r>
      <w:r>
        <w:rPr>
          <w:sz w:val="24"/>
          <w:szCs w:val="24"/>
        </w:rPr>
        <w:t xml:space="preserve"> </w:t>
      </w:r>
    </w:p>
    <w:p w:rsidR="0057768C" w:rsidRDefault="0057768C" w:rsidP="00F36144">
      <w:pPr>
        <w:rPr>
          <w:sz w:val="24"/>
          <w:szCs w:val="24"/>
        </w:rPr>
      </w:pPr>
      <w:r>
        <w:rPr>
          <w:sz w:val="24"/>
          <w:szCs w:val="24"/>
        </w:rPr>
        <w:t xml:space="preserve">                               - tlak, teplo, chlad</w:t>
      </w:r>
    </w:p>
    <w:p w:rsidR="0057768C" w:rsidRDefault="0057768C" w:rsidP="00F36144">
      <w:pPr>
        <w:rPr>
          <w:sz w:val="24"/>
          <w:szCs w:val="24"/>
        </w:rPr>
      </w:pPr>
      <w:r>
        <w:rPr>
          <w:sz w:val="24"/>
          <w:szCs w:val="24"/>
        </w:rPr>
        <w:t xml:space="preserve">                </w:t>
      </w:r>
      <w:r w:rsidRPr="0057768C">
        <w:rPr>
          <w:sz w:val="24"/>
          <w:szCs w:val="24"/>
          <w:u w:val="single"/>
        </w:rPr>
        <w:t>5. Chuť</w:t>
      </w:r>
      <w:r>
        <w:rPr>
          <w:sz w:val="24"/>
          <w:szCs w:val="24"/>
        </w:rPr>
        <w:t xml:space="preserve"> – </w:t>
      </w:r>
      <w:r w:rsidRPr="0057768C">
        <w:rPr>
          <w:b/>
          <w:sz w:val="24"/>
          <w:szCs w:val="24"/>
        </w:rPr>
        <w:t xml:space="preserve">jazyk </w:t>
      </w:r>
    </w:p>
    <w:p w:rsidR="0057768C" w:rsidRDefault="0057768C" w:rsidP="00F36144">
      <w:pPr>
        <w:rPr>
          <w:sz w:val="24"/>
          <w:szCs w:val="24"/>
        </w:rPr>
      </w:pPr>
      <w:r>
        <w:rPr>
          <w:sz w:val="24"/>
          <w:szCs w:val="24"/>
        </w:rPr>
        <w:t xml:space="preserve">                              - sladkost, kyselost, slanost, hořkost </w:t>
      </w:r>
    </w:p>
    <w:p w:rsidR="0057768C" w:rsidRDefault="0057768C" w:rsidP="00F36144">
      <w:pPr>
        <w:rPr>
          <w:b/>
          <w:color w:val="FF0000"/>
          <w:sz w:val="32"/>
          <w:szCs w:val="32"/>
          <w:u w:val="single"/>
        </w:rPr>
      </w:pPr>
      <w:r w:rsidRPr="0057768C">
        <w:rPr>
          <w:b/>
          <w:color w:val="FF0000"/>
          <w:sz w:val="32"/>
          <w:szCs w:val="32"/>
          <w:u w:val="single"/>
        </w:rPr>
        <w:lastRenderedPageBreak/>
        <w:t xml:space="preserve">Dobrovolné úkoly </w:t>
      </w:r>
    </w:p>
    <w:p w:rsidR="0057768C" w:rsidRDefault="0057768C" w:rsidP="00F36144">
      <w:pPr>
        <w:rPr>
          <w:b/>
          <w:sz w:val="28"/>
          <w:szCs w:val="28"/>
          <w:u w:val="single"/>
        </w:rPr>
      </w:pPr>
      <w:r>
        <w:rPr>
          <w:b/>
          <w:sz w:val="28"/>
          <w:szCs w:val="28"/>
          <w:u w:val="single"/>
        </w:rPr>
        <w:t xml:space="preserve">Výtvarná výchova </w:t>
      </w:r>
    </w:p>
    <w:p w:rsidR="0057768C" w:rsidRPr="0057768C" w:rsidRDefault="0057768C" w:rsidP="0057768C">
      <w:pPr>
        <w:pStyle w:val="Odstavecseseznamem"/>
        <w:numPr>
          <w:ilvl w:val="0"/>
          <w:numId w:val="7"/>
        </w:numPr>
        <w:rPr>
          <w:sz w:val="24"/>
          <w:szCs w:val="24"/>
        </w:rPr>
      </w:pPr>
      <w:r w:rsidRPr="0057768C">
        <w:rPr>
          <w:b/>
          <w:sz w:val="24"/>
          <w:szCs w:val="24"/>
        </w:rPr>
        <w:t>Úsměv do schránky</w:t>
      </w:r>
      <w:r>
        <w:rPr>
          <w:sz w:val="24"/>
          <w:szCs w:val="24"/>
        </w:rPr>
        <w:t xml:space="preserve"> – jedná se o možnost zapojit se jako dobrovolník do projektu Úsměv do schránky, vyrobíte vlastní pohlednici (z tvrdého papíru), na jednu stranu nakreslíte obrázek, na druhou stranu napíšete pár hezkých slov, napíšete adresu vybraného domova seniorů a odešlete – více informací najdete zde: </w:t>
      </w:r>
      <w:hyperlink r:id="rId6" w:history="1">
        <w:r>
          <w:rPr>
            <w:rStyle w:val="Hypertextovodkaz"/>
          </w:rPr>
          <w:t>https://usmevdoschranky.cz/</w:t>
        </w:r>
      </w:hyperlink>
    </w:p>
    <w:p w:rsidR="0057768C" w:rsidRDefault="005D15AD" w:rsidP="00F36144">
      <w:pPr>
        <w:rPr>
          <w:b/>
          <w:sz w:val="28"/>
          <w:szCs w:val="28"/>
          <w:u w:val="single"/>
        </w:rPr>
      </w:pPr>
      <w:r w:rsidRPr="005D15AD">
        <w:rPr>
          <w:b/>
          <w:sz w:val="28"/>
          <w:szCs w:val="28"/>
          <w:u w:val="single"/>
        </w:rPr>
        <w:t>Čtení</w:t>
      </w:r>
    </w:p>
    <w:p w:rsidR="005D15AD" w:rsidRDefault="005D15AD" w:rsidP="005D15AD">
      <w:pPr>
        <w:pStyle w:val="Odstavecseseznamem"/>
        <w:numPr>
          <w:ilvl w:val="0"/>
          <w:numId w:val="7"/>
        </w:numPr>
        <w:rPr>
          <w:sz w:val="24"/>
          <w:szCs w:val="24"/>
        </w:rPr>
      </w:pPr>
      <w:r>
        <w:rPr>
          <w:sz w:val="24"/>
          <w:szCs w:val="24"/>
        </w:rPr>
        <w:t xml:space="preserve">Vyhledej v textu vetřelce (slova, která tam nepatří), z prvních písmen těchto slov sestav slovo – dozvíš se, v jaké zemi mají nejvíce koloběžek. </w:t>
      </w:r>
    </w:p>
    <w:p w:rsidR="005D15AD" w:rsidRPr="005D15AD" w:rsidRDefault="005D15AD" w:rsidP="005D15AD">
      <w:pPr>
        <w:jc w:val="both"/>
        <w:rPr>
          <w:b/>
          <w:sz w:val="28"/>
          <w:szCs w:val="28"/>
        </w:rPr>
      </w:pPr>
      <w:r w:rsidRPr="005D15AD">
        <w:rPr>
          <w:b/>
          <w:sz w:val="28"/>
          <w:szCs w:val="28"/>
        </w:rPr>
        <w:t>KOLOBĚŽKA</w:t>
      </w:r>
    </w:p>
    <w:p w:rsidR="005D15AD" w:rsidRDefault="005D15AD" w:rsidP="005D15AD">
      <w:pPr>
        <w:jc w:val="both"/>
        <w:rPr>
          <w:noProof/>
          <w:sz w:val="28"/>
          <w:szCs w:val="28"/>
        </w:rPr>
      </w:pPr>
      <w:r w:rsidRPr="005D15AD">
        <w:rPr>
          <w:noProof/>
          <w:sz w:val="28"/>
          <w:szCs w:val="28"/>
        </w:rPr>
        <w:t>Je to</w:t>
      </w:r>
      <w:r>
        <w:rPr>
          <w:noProof/>
          <w:sz w:val="28"/>
          <w:szCs w:val="28"/>
        </w:rPr>
        <w:t xml:space="preserve"> </w:t>
      </w:r>
      <w:r w:rsidRPr="005D15AD">
        <w:rPr>
          <w:noProof/>
          <w:sz w:val="28"/>
          <w:szCs w:val="28"/>
        </w:rPr>
        <w:t>dopravní prostředek, který je poháněn odrážením se jednou nohou od země, zatímco druhá noha stojí na plošině nízko nad zemí, která spojuje zadní kolo s řídítky a fidlátka předním kolem. Koloběžka se ovládá pomocí řídítek podobně jako jízdní kolo. Koloběžek se vyrábí mnoho typů, kromě jednoduchých dětských můžeme zhruba od roku 2000 narazit na speciální minikoloběžky s kolečky jako u in-line kolečkových bruslí. Relativní ignorant oblibě se těší i bohatě vybavené koloběžky po dospělé. Specialitou pak jsou koloběžky pro několik osob. Na těchto koloběžkách je možno dosahovat cestovní náprstek rychlosti srovnatelné s kolem. Kolem roku 2000 se módou staly tzv. minikoloběžky. Koloběžky jsou také někdy tahány slony psy (tzv. musherství). Velikosti kol koloběžek se pohybují od zhruba 10 cm na minikoloběžkách až do 70 cm, tedy velikosti běžné u cestovních jízdních kol kol. Na koloběžkách se pořádají závody i na mezinárodní okruhu úrovni. Sportovní koloběžkářskou velmocí je _________________, těsně následované Českem. Koloběžka má v Česku dlouholetou tradici a je zde také velmi oblíbená mezi dospělými. Zřejmě díky tomu existuje několik významných místních výrobců, z nichž většina pochází z Moravy.</w:t>
      </w:r>
    </w:p>
    <w:p w:rsidR="005D15AD" w:rsidRDefault="005D15AD" w:rsidP="005D15AD">
      <w:pPr>
        <w:jc w:val="both"/>
        <w:rPr>
          <w:noProof/>
          <w:sz w:val="28"/>
          <w:szCs w:val="28"/>
        </w:rPr>
      </w:pPr>
    </w:p>
    <w:p w:rsidR="005D15AD" w:rsidRPr="005D15AD" w:rsidRDefault="005D15AD" w:rsidP="005D15AD">
      <w:pPr>
        <w:jc w:val="both"/>
        <w:rPr>
          <w:b/>
          <w:noProof/>
          <w:color w:val="C00000"/>
          <w:sz w:val="32"/>
          <w:szCs w:val="32"/>
        </w:rPr>
      </w:pPr>
      <w:r w:rsidRPr="005D15AD">
        <w:rPr>
          <w:b/>
          <w:noProof/>
          <w:color w:val="C00000"/>
          <w:sz w:val="32"/>
          <w:szCs w:val="32"/>
        </w:rPr>
        <w:t>Děkuji za va</w:t>
      </w:r>
      <w:r>
        <w:rPr>
          <w:b/>
          <w:noProof/>
          <w:color w:val="C00000"/>
          <w:sz w:val="32"/>
          <w:szCs w:val="32"/>
        </w:rPr>
        <w:t xml:space="preserve">ši práci! Další úkoly vložím </w:t>
      </w:r>
      <w:r w:rsidRPr="005D15AD">
        <w:rPr>
          <w:b/>
          <w:noProof/>
          <w:color w:val="C00000"/>
          <w:sz w:val="32"/>
          <w:szCs w:val="32"/>
        </w:rPr>
        <w:t xml:space="preserve">v úterý večer (na středu a čtvrtek – v pátek 8. </w:t>
      </w:r>
      <w:r>
        <w:rPr>
          <w:b/>
          <w:noProof/>
          <w:color w:val="C00000"/>
          <w:sz w:val="32"/>
          <w:szCs w:val="32"/>
        </w:rPr>
        <w:t>k</w:t>
      </w:r>
      <w:r w:rsidRPr="005D15AD">
        <w:rPr>
          <w:b/>
          <w:noProof/>
          <w:color w:val="C00000"/>
          <w:sz w:val="32"/>
          <w:szCs w:val="32"/>
        </w:rPr>
        <w:t xml:space="preserve">větna máme opět státní svátek </w:t>
      </w:r>
      <w:r w:rsidRPr="005D15AD">
        <w:rPr>
          <w:b/>
          <w:noProof/>
          <w:color w:val="C00000"/>
          <w:sz w:val="32"/>
          <w:szCs w:val="32"/>
        </w:rPr>
        <w:sym w:font="Wingdings" w:char="F04A"/>
      </w:r>
      <w:r w:rsidRPr="005D15AD">
        <w:rPr>
          <w:b/>
          <w:noProof/>
          <w:color w:val="C00000"/>
          <w:sz w:val="32"/>
          <w:szCs w:val="32"/>
        </w:rPr>
        <w:t xml:space="preserve">) </w:t>
      </w:r>
    </w:p>
    <w:sectPr w:rsidR="005D15AD" w:rsidRPr="005D15AD" w:rsidSect="006D61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F1AEA"/>
    <w:multiLevelType w:val="hybridMultilevel"/>
    <w:tmpl w:val="772E7A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F671C02"/>
    <w:multiLevelType w:val="hybridMultilevel"/>
    <w:tmpl w:val="457654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569292C"/>
    <w:multiLevelType w:val="hybridMultilevel"/>
    <w:tmpl w:val="8752D5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D6E31B6"/>
    <w:multiLevelType w:val="hybridMultilevel"/>
    <w:tmpl w:val="900E01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6954B16"/>
    <w:multiLevelType w:val="hybridMultilevel"/>
    <w:tmpl w:val="E4564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6CB03C7"/>
    <w:multiLevelType w:val="hybridMultilevel"/>
    <w:tmpl w:val="593484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A232FFA"/>
    <w:multiLevelType w:val="hybridMultilevel"/>
    <w:tmpl w:val="73D413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E4D2B"/>
    <w:rsid w:val="0001763C"/>
    <w:rsid w:val="001E4D2B"/>
    <w:rsid w:val="004202CF"/>
    <w:rsid w:val="0057768C"/>
    <w:rsid w:val="005D15AD"/>
    <w:rsid w:val="006D6160"/>
    <w:rsid w:val="00816283"/>
    <w:rsid w:val="00B02826"/>
    <w:rsid w:val="00CE4F0F"/>
    <w:rsid w:val="00D958CD"/>
    <w:rsid w:val="00F36144"/>
    <w:rsid w:val="00F9560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D616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E4D2B"/>
    <w:pPr>
      <w:ind w:left="720"/>
      <w:contextualSpacing/>
    </w:pPr>
  </w:style>
  <w:style w:type="character" w:styleId="Hypertextovodkaz">
    <w:name w:val="Hyperlink"/>
    <w:basedOn w:val="Standardnpsmoodstavce"/>
    <w:uiPriority w:val="99"/>
    <w:semiHidden/>
    <w:unhideWhenUsed/>
    <w:rsid w:val="0057768C"/>
    <w:rPr>
      <w:color w:val="0000FF"/>
      <w:u w:val="single"/>
    </w:rPr>
  </w:style>
  <w:style w:type="paragraph" w:styleId="Textbubliny">
    <w:name w:val="Balloon Text"/>
    <w:basedOn w:val="Normln"/>
    <w:link w:val="TextbublinyChar"/>
    <w:uiPriority w:val="99"/>
    <w:semiHidden/>
    <w:unhideWhenUsed/>
    <w:rsid w:val="00CE4F0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E4F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mevdoschranky.cz/"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682</Words>
  <Characters>4030</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dc:creator>
  <cp:lastModifiedBy>Markéta</cp:lastModifiedBy>
  <cp:revision>6</cp:revision>
  <dcterms:created xsi:type="dcterms:W3CDTF">2020-05-03T14:36:00Z</dcterms:created>
  <dcterms:modified xsi:type="dcterms:W3CDTF">2020-05-03T17:34:00Z</dcterms:modified>
</cp:coreProperties>
</file>