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5" w:rsidRDefault="00EC5DDC">
      <w:pPr>
        <w:rPr>
          <w:b/>
          <w:sz w:val="32"/>
          <w:szCs w:val="32"/>
          <w:u w:val="single"/>
        </w:rPr>
      </w:pPr>
      <w:r w:rsidRPr="00EC5DDC">
        <w:rPr>
          <w:b/>
          <w:sz w:val="32"/>
          <w:szCs w:val="32"/>
          <w:u w:val="single"/>
        </w:rPr>
        <w:t>Domácí příprava 23. 4. – 24.</w:t>
      </w:r>
      <w:r>
        <w:rPr>
          <w:b/>
          <w:sz w:val="32"/>
          <w:szCs w:val="32"/>
          <w:u w:val="single"/>
        </w:rPr>
        <w:t xml:space="preserve"> 4. (čtvrtek</w:t>
      </w:r>
      <w:r w:rsidRPr="00EC5DDC">
        <w:rPr>
          <w:b/>
          <w:sz w:val="32"/>
          <w:szCs w:val="32"/>
          <w:u w:val="single"/>
        </w:rPr>
        <w:t>, pátek)</w:t>
      </w:r>
    </w:p>
    <w:p w:rsidR="00EC5DDC" w:rsidRDefault="00EC5DD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EC5DDC" w:rsidRDefault="00EC5DDC" w:rsidP="00EC5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16/</w:t>
      </w:r>
      <w:r w:rsidRPr="00C126B8">
        <w:rPr>
          <w:b/>
          <w:sz w:val="24"/>
          <w:szCs w:val="24"/>
        </w:rPr>
        <w:t>1,2,3,4+a</w:t>
      </w:r>
      <w:r>
        <w:rPr>
          <w:sz w:val="24"/>
          <w:szCs w:val="24"/>
        </w:rPr>
        <w:t xml:space="preserve"> (zde doplňujete předponu s-,z- nebo </w:t>
      </w:r>
      <w:proofErr w:type="spellStart"/>
      <w:r>
        <w:rPr>
          <w:sz w:val="24"/>
          <w:szCs w:val="24"/>
        </w:rPr>
        <w:t>vz</w:t>
      </w:r>
      <w:proofErr w:type="spellEnd"/>
      <w:r>
        <w:rPr>
          <w:sz w:val="24"/>
          <w:szCs w:val="24"/>
        </w:rPr>
        <w:t xml:space="preserve">-), </w:t>
      </w:r>
      <w:r w:rsidRPr="00C126B8">
        <w:rPr>
          <w:b/>
          <w:sz w:val="24"/>
          <w:szCs w:val="24"/>
        </w:rPr>
        <w:t xml:space="preserve">5 </w:t>
      </w:r>
    </w:p>
    <w:p w:rsidR="00EC5DDC" w:rsidRDefault="00EC5DDC" w:rsidP="00EC5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102 – přečíst si tabulku Druhy zájmen </w:t>
      </w:r>
    </w:p>
    <w:p w:rsidR="00EC5DDC" w:rsidRDefault="00EC5DDC" w:rsidP="00EC5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102/1 – přečíst si text, vyhledat zájmena a podle tabulky se snažit určit jejich druh – ústně </w:t>
      </w:r>
    </w:p>
    <w:p w:rsidR="00EC5DDC" w:rsidRDefault="00C126B8" w:rsidP="00EC5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Můžete procvičovat druhy zájmen zde: </w:t>
      </w:r>
    </w:p>
    <w:p w:rsidR="00C126B8" w:rsidRPr="00C126B8" w:rsidRDefault="002A2D4A" w:rsidP="00C126B8">
      <w:pPr>
        <w:ind w:left="360"/>
        <w:rPr>
          <w:sz w:val="24"/>
          <w:szCs w:val="24"/>
        </w:rPr>
      </w:pPr>
      <w:hyperlink r:id="rId5" w:history="1">
        <w:r w:rsidR="00C126B8">
          <w:rPr>
            <w:rStyle w:val="Hypertextovodkaz"/>
          </w:rPr>
          <w:t>https://www.umimecesky.cz/cviceni-zajmena-druhy</w:t>
        </w:r>
      </w:hyperlink>
      <w:r w:rsidR="00C126B8">
        <w:t xml:space="preserve"> - využijte opět tabulku z učebnice</w:t>
      </w:r>
    </w:p>
    <w:p w:rsidR="00EC5DDC" w:rsidRDefault="00EC5DDC" w:rsidP="00EC5DDC">
      <w:pPr>
        <w:rPr>
          <w:b/>
          <w:sz w:val="32"/>
          <w:szCs w:val="32"/>
          <w:u w:val="single"/>
        </w:rPr>
      </w:pPr>
      <w:r w:rsidRPr="00EC5DDC">
        <w:rPr>
          <w:b/>
          <w:sz w:val="32"/>
          <w:szCs w:val="32"/>
          <w:u w:val="single"/>
        </w:rPr>
        <w:t>Matematika</w:t>
      </w:r>
    </w:p>
    <w:p w:rsidR="00EC5DDC" w:rsidRDefault="00EC5DDC" w:rsidP="00EC5DD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113/24 – podívat se na obrázky a jak dané části můžeme zapsat zlomkem a desetinným číslem </w:t>
      </w:r>
    </w:p>
    <w:p w:rsidR="00EC5DDC" w:rsidRDefault="00EC5DDC" w:rsidP="00EC5DD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Školní sešit – krátký zápis + vlepit obrázek pod zápis </w:t>
      </w:r>
    </w:p>
    <w:p w:rsidR="00EC5DDC" w:rsidRPr="00EC5DDC" w:rsidRDefault="00EC5DDC" w:rsidP="00EC5DDC">
      <w:pPr>
        <w:rPr>
          <w:b/>
          <w:sz w:val="24"/>
          <w:szCs w:val="24"/>
          <w:u w:val="single"/>
        </w:rPr>
      </w:pPr>
      <w:r w:rsidRPr="00EC5DDC">
        <w:rPr>
          <w:b/>
          <w:sz w:val="24"/>
          <w:szCs w:val="24"/>
          <w:u w:val="single"/>
        </w:rPr>
        <w:t>Desetinná čísla a zlomky</w:t>
      </w:r>
    </w:p>
    <w:p w:rsidR="00EC5DDC" w:rsidRDefault="00EC5DDC" w:rsidP="00EC5DDC">
      <w:pPr>
        <w:rPr>
          <w:sz w:val="24"/>
          <w:szCs w:val="24"/>
        </w:rPr>
      </w:pPr>
      <w:r>
        <w:rPr>
          <w:sz w:val="24"/>
          <w:szCs w:val="24"/>
        </w:rPr>
        <w:t>- některá desetinná čísla můžeme zapsat i</w:t>
      </w:r>
      <w:r w:rsidR="00ED0FC0">
        <w:rPr>
          <w:sz w:val="24"/>
          <w:szCs w:val="24"/>
        </w:rPr>
        <w:t xml:space="preserve"> jiným </w:t>
      </w:r>
      <w:r>
        <w:rPr>
          <w:sz w:val="24"/>
          <w:szCs w:val="24"/>
        </w:rPr>
        <w:t xml:space="preserve">než desetinným zlomkem </w:t>
      </w:r>
    </w:p>
    <w:p w:rsidR="00EC5DDC" w:rsidRDefault="00EC5DDC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EC5DDC">
        <w:rPr>
          <w:b/>
          <w:noProof/>
          <w:sz w:val="24"/>
          <w:szCs w:val="24"/>
        </w:rPr>
        <w:t xml:space="preserve"> 0,5 = ½ (jedna polovina)                 0,25 = ¼ (jedna čtvrtina</w:t>
      </w:r>
      <w:r w:rsidR="00AC21BB">
        <w:rPr>
          <w:b/>
          <w:noProof/>
          <w:sz w:val="24"/>
          <w:szCs w:val="24"/>
        </w:rPr>
        <w:t>)</w:t>
      </w:r>
      <w:r w:rsidRPr="00EC5DDC">
        <w:rPr>
          <w:b/>
          <w:noProof/>
          <w:sz w:val="24"/>
          <w:szCs w:val="24"/>
        </w:rPr>
        <w:t xml:space="preserve">                  0,75 = ¾ (tři čtvrtiny)</w:t>
      </w:r>
    </w:p>
    <w:p w:rsidR="00EC5DDC" w:rsidRDefault="00ED0FC0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5715000" cy="1866900"/>
            <wp:effectExtent l="19050" t="0" r="0" b="0"/>
            <wp:wrapNone/>
            <wp:docPr id="2" name="Obrázek 1" descr="IMG_202004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DDC" w:rsidRDefault="00EC5DDC">
      <w:pPr>
        <w:rPr>
          <w:sz w:val="24"/>
          <w:szCs w:val="24"/>
        </w:rPr>
      </w:pPr>
    </w:p>
    <w:p w:rsidR="00EC5DDC" w:rsidRDefault="00EC5DDC">
      <w:pPr>
        <w:rPr>
          <w:sz w:val="24"/>
          <w:szCs w:val="24"/>
        </w:rPr>
      </w:pPr>
    </w:p>
    <w:p w:rsidR="00ED0FC0" w:rsidRDefault="00ED0FC0">
      <w:pPr>
        <w:rPr>
          <w:sz w:val="24"/>
          <w:szCs w:val="24"/>
        </w:rPr>
      </w:pPr>
    </w:p>
    <w:p w:rsidR="00ED0FC0" w:rsidRDefault="00ED0FC0">
      <w:pPr>
        <w:rPr>
          <w:sz w:val="24"/>
          <w:szCs w:val="24"/>
        </w:rPr>
      </w:pPr>
    </w:p>
    <w:p w:rsidR="00ED0FC0" w:rsidRDefault="00ED0FC0">
      <w:pPr>
        <w:rPr>
          <w:sz w:val="24"/>
          <w:szCs w:val="24"/>
        </w:rPr>
      </w:pPr>
    </w:p>
    <w:p w:rsidR="00EC5DDC" w:rsidRPr="00ED0FC0" w:rsidRDefault="00EC5DDC" w:rsidP="00ED0FC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D0FC0">
        <w:rPr>
          <w:sz w:val="24"/>
          <w:szCs w:val="24"/>
        </w:rPr>
        <w:t>Učebnice str. 113/28 – do se</w:t>
      </w:r>
      <w:r w:rsidR="00C126B8" w:rsidRPr="00ED0FC0">
        <w:rPr>
          <w:sz w:val="24"/>
          <w:szCs w:val="24"/>
        </w:rPr>
        <w:t>šitu – slovní úloha</w:t>
      </w:r>
    </w:p>
    <w:p w:rsidR="00AA75CE" w:rsidRPr="00ED0FC0" w:rsidRDefault="00C126B8" w:rsidP="00C126B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114/36 – do sešitu (stačí výsledky) </w:t>
      </w:r>
    </w:p>
    <w:p w:rsidR="00C126B8" w:rsidRDefault="00C126B8" w:rsidP="00C126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Anglický jazyk</w:t>
      </w:r>
    </w:p>
    <w:p w:rsidR="00C126B8" w:rsidRDefault="00C126B8" w:rsidP="00C126B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42 – My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(Můj den) – podívat se na obrázky a zkusit si pročíst popisky jednotlivých obrázků (jak probíhá den </w:t>
      </w:r>
      <w:proofErr w:type="spellStart"/>
      <w:r>
        <w:rPr>
          <w:sz w:val="24"/>
          <w:szCs w:val="24"/>
        </w:rPr>
        <w:t>Molly</w:t>
      </w:r>
      <w:proofErr w:type="spellEnd"/>
      <w:r>
        <w:rPr>
          <w:sz w:val="24"/>
          <w:szCs w:val="24"/>
        </w:rPr>
        <w:t>, co dělá ráno jako první, atd.)</w:t>
      </w:r>
    </w:p>
    <w:p w:rsidR="00AA75CE" w:rsidRPr="00ED0FC0" w:rsidRDefault="00C126B8" w:rsidP="00ED0F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Slovníček – zapsat/vlepit nová slovíčka </w:t>
      </w:r>
    </w:p>
    <w:p w:rsidR="00AC21BB" w:rsidRDefault="00AC21BB" w:rsidP="00AA75CE">
      <w:pPr>
        <w:spacing w:after="100"/>
        <w:rPr>
          <w:noProof/>
          <w:sz w:val="24"/>
          <w:szCs w:val="24"/>
        </w:rPr>
      </w:pPr>
    </w:p>
    <w:p w:rsidR="00954547" w:rsidRPr="00AC21BB" w:rsidRDefault="00954547" w:rsidP="00AA75CE">
      <w:pPr>
        <w:spacing w:after="100"/>
        <w:rPr>
          <w:noProof/>
          <w:sz w:val="24"/>
          <w:szCs w:val="24"/>
        </w:rPr>
      </w:pPr>
      <w:r w:rsidRPr="00AC21BB">
        <w:rPr>
          <w:noProof/>
          <w:sz w:val="24"/>
          <w:szCs w:val="24"/>
        </w:rPr>
        <w:lastRenderedPageBreak/>
        <w:t xml:space="preserve">get up </w:t>
      </w:r>
      <w:r w:rsidR="00AA75CE" w:rsidRPr="00AC21BB">
        <w:rPr>
          <w:noProof/>
          <w:sz w:val="24"/>
          <w:szCs w:val="24"/>
        </w:rPr>
        <w:t xml:space="preserve">  </w:t>
      </w:r>
      <w:r w:rsidRPr="00AC21BB">
        <w:rPr>
          <w:noProof/>
          <w:sz w:val="24"/>
          <w:szCs w:val="24"/>
        </w:rPr>
        <w:t xml:space="preserve">/get </w:t>
      </w:r>
      <w:r w:rsidRPr="00AC21BB">
        <w:rPr>
          <w:rFonts w:ascii="Segoe UI" w:hAnsi="Segoe UI" w:cs="Segoe UI"/>
          <w:noProof/>
          <w:color w:val="212529"/>
          <w:sz w:val="24"/>
          <w:szCs w:val="24"/>
          <w:shd w:val="clear" w:color="auto" w:fill="FFFFFF"/>
        </w:rPr>
        <w:t> 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ʌp/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vstávat</w:t>
      </w:r>
    </w:p>
    <w:p w:rsidR="00C126B8" w:rsidRPr="00AC21BB" w:rsidRDefault="00954547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noProof/>
          <w:sz w:val="24"/>
          <w:szCs w:val="24"/>
        </w:rPr>
        <w:t>have a shower</w:t>
      </w:r>
      <w:r w:rsidR="00AA75CE" w:rsidRPr="00AC21BB">
        <w:rPr>
          <w:noProof/>
          <w:sz w:val="24"/>
          <w:szCs w:val="24"/>
        </w:rPr>
        <w:t xml:space="preserve">  </w:t>
      </w:r>
      <w:r w:rsidRPr="00AC21BB">
        <w:rPr>
          <w:noProof/>
          <w:sz w:val="24"/>
          <w:szCs w:val="24"/>
        </w:rPr>
        <w:t xml:space="preserve"> /h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æv ə ʃaʊə(r)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/  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osprchovat se </w:t>
      </w:r>
    </w:p>
    <w:p w:rsidR="00954547" w:rsidRPr="00AC21BB" w:rsidRDefault="00954547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have breakfast 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/</w:t>
      </w:r>
      <w:r w:rsidRPr="00AC21BB">
        <w:rPr>
          <w:noProof/>
          <w:sz w:val="24"/>
          <w:szCs w:val="24"/>
        </w:rPr>
        <w:t>h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æv brekfəst/ 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snídat </w:t>
      </w:r>
    </w:p>
    <w:p w:rsidR="00954547" w:rsidRPr="00AC21BB" w:rsidRDefault="00954547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brush your teeth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 /brʌʃ jɔ: ti</w:t>
      </w:r>
      <w:r w:rsidR="00AA75CE"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:θ/   vyčistit si zuby 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put on   /pʊt ɒn/   obléknout si 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go to school   /g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əʊ t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ə sku:l/   jít do školy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take the bus   /teɪk ðə bʌs/   jet autobusem 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have lunch   /</w:t>
      </w:r>
      <w:r w:rsidRPr="00AC21BB">
        <w:rPr>
          <w:noProof/>
          <w:sz w:val="24"/>
          <w:szCs w:val="24"/>
        </w:rPr>
        <w:t>h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æv lʌntʃ/   obědvat </w:t>
      </w:r>
    </w:p>
    <w:p w:rsidR="00AA75CE" w:rsidRPr="00AC21BB" w:rsidRDefault="00AA75CE" w:rsidP="00AA75CE">
      <w:pPr>
        <w:spacing w:after="100"/>
        <w:rPr>
          <w:rFonts w:eastAsia="Times New Roman" w:cs="Segoe UI"/>
          <w:noProof/>
          <w:color w:val="212529"/>
          <w:sz w:val="24"/>
          <w:szCs w:val="24"/>
          <w:lang w:eastAsia="cs-CZ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go home   /g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əʊ həʊm/   jít domů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 xml:space="preserve">do your homework   /du: 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jɔ: 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həʊmw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ɜ:k/   dělat domácí úkoly</w:t>
      </w:r>
    </w:p>
    <w:p w:rsidR="00AA75CE" w:rsidRPr="00AC21BB" w:rsidRDefault="00AA75CE" w:rsidP="00AA75CE">
      <w:pPr>
        <w:spacing w:after="100"/>
        <w:rPr>
          <w:rFonts w:eastAsia="Times New Roman" w:cs="Segoe UI"/>
          <w:noProof/>
          <w:color w:val="212529"/>
          <w:sz w:val="24"/>
          <w:szCs w:val="24"/>
          <w:lang w:eastAsia="cs-CZ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have dinner   /</w:t>
      </w:r>
      <w:r w:rsidRPr="00AC21BB">
        <w:rPr>
          <w:noProof/>
          <w:sz w:val="24"/>
          <w:szCs w:val="24"/>
        </w:rPr>
        <w:t>h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æv dɪn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 xml:space="preserve">ə(r)/    večeřet </w:t>
      </w:r>
    </w:p>
    <w:p w:rsidR="00AA75CE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go to bed   /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g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əʊ t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ə bed/   jít do postele</w:t>
      </w:r>
    </w:p>
    <w:p w:rsidR="00ED0FC0" w:rsidRPr="00AC21BB" w:rsidRDefault="00AA75CE" w:rsidP="00AA75CE">
      <w:pPr>
        <w:spacing w:after="100"/>
        <w:rPr>
          <w:rFonts w:cs="Segoe UI"/>
          <w:noProof/>
          <w:color w:val="212529"/>
          <w:sz w:val="24"/>
          <w:szCs w:val="24"/>
          <w:shd w:val="clear" w:color="auto" w:fill="FFFFFF"/>
        </w:rPr>
      </w:pP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>go to sleep   /g</w:t>
      </w:r>
      <w:r w:rsidRPr="00AC21BB">
        <w:rPr>
          <w:rFonts w:eastAsia="Times New Roman" w:cs="Segoe UI"/>
          <w:noProof/>
          <w:color w:val="212529"/>
          <w:sz w:val="24"/>
          <w:szCs w:val="24"/>
          <w:lang w:eastAsia="cs-CZ"/>
        </w:rPr>
        <w:t>əʊ t</w:t>
      </w:r>
      <w:r w:rsidRPr="00AC21BB">
        <w:rPr>
          <w:rFonts w:cs="Segoe UI"/>
          <w:noProof/>
          <w:color w:val="212529"/>
          <w:sz w:val="24"/>
          <w:szCs w:val="24"/>
          <w:shd w:val="clear" w:color="auto" w:fill="FFFFFF"/>
        </w:rPr>
        <w:t xml:space="preserve">ə sli:p/   jít spát </w:t>
      </w:r>
    </w:p>
    <w:p w:rsidR="00C126B8" w:rsidRPr="00ED0FC0" w:rsidRDefault="00C126B8" w:rsidP="00ED0F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D0FC0">
        <w:rPr>
          <w:sz w:val="24"/>
          <w:szCs w:val="24"/>
        </w:rPr>
        <w:t xml:space="preserve">Učebnice str. 42/2 – podle obrázků a textu zkusit seřadit jednotlivé činnosti, jak jdou za sebou (do sešitu vypsat správné pořadí) </w:t>
      </w:r>
    </w:p>
    <w:p w:rsidR="00C126B8" w:rsidRPr="00C126B8" w:rsidRDefault="00C126B8" w:rsidP="00C126B8">
      <w:pPr>
        <w:rPr>
          <w:b/>
          <w:sz w:val="32"/>
          <w:szCs w:val="32"/>
          <w:u w:val="single"/>
        </w:rPr>
      </w:pPr>
      <w:r w:rsidRPr="00C126B8">
        <w:rPr>
          <w:b/>
          <w:sz w:val="32"/>
          <w:szCs w:val="32"/>
          <w:u w:val="single"/>
        </w:rPr>
        <w:t xml:space="preserve">Přírodověda </w:t>
      </w:r>
    </w:p>
    <w:p w:rsidR="00C126B8" w:rsidRDefault="00C126B8" w:rsidP="00C126B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Pracovní list –</w:t>
      </w:r>
      <w:r w:rsidR="00ED0FC0">
        <w:rPr>
          <w:sz w:val="24"/>
          <w:szCs w:val="24"/>
        </w:rPr>
        <w:t xml:space="preserve"> křížovka -</w:t>
      </w:r>
      <w:r>
        <w:rPr>
          <w:sz w:val="24"/>
          <w:szCs w:val="24"/>
        </w:rPr>
        <w:t xml:space="preserve"> níže v dokumentu </w:t>
      </w:r>
    </w:p>
    <w:p w:rsidR="00AC21BB" w:rsidRDefault="00AC21BB" w:rsidP="00AC21BB">
      <w:pPr>
        <w:rPr>
          <w:b/>
          <w:sz w:val="32"/>
          <w:szCs w:val="32"/>
        </w:rPr>
      </w:pPr>
      <w:r w:rsidRPr="00AC21BB">
        <w:rPr>
          <w:b/>
          <w:sz w:val="32"/>
          <w:szCs w:val="32"/>
          <w:u w:val="single"/>
        </w:rPr>
        <w:t xml:space="preserve">Vlastivěda </w:t>
      </w:r>
      <w:r>
        <w:rPr>
          <w:b/>
          <w:sz w:val="32"/>
          <w:szCs w:val="32"/>
        </w:rPr>
        <w:t xml:space="preserve">– oranžová </w:t>
      </w:r>
    </w:p>
    <w:p w:rsidR="00AC21BB" w:rsidRPr="00AC21BB" w:rsidRDefault="00AC21BB" w:rsidP="00AC21B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učebnice str. 52 - 53 pročíst</w:t>
      </w:r>
    </w:p>
    <w:p w:rsidR="00AC21BB" w:rsidRPr="00AC21BB" w:rsidRDefault="00AC21BB" w:rsidP="00AC21B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Zápis k vlepení + vybarvit a nalepit vlajku:</w:t>
      </w:r>
    </w:p>
    <w:p w:rsid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RAKOUSKO- člen EU 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Hlavním městem je __________________ 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Žije zde asi ______________________ obyvatel 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Další velká města: __________________________________________________ 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Většinu území Rakouska tvoří velehory_________________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Vodstvo Rakouska_____________________________________ </w:t>
      </w:r>
    </w:p>
    <w:p w:rsidR="00AC21BB" w:rsidRPr="00AC21BB" w:rsidRDefault="00AC21BB" w:rsidP="00AC21BB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C21BB">
        <w:rPr>
          <w:rFonts w:eastAsia="Times New Roman" w:cs="Helvetica"/>
          <w:color w:val="000000"/>
          <w:sz w:val="24"/>
          <w:szCs w:val="24"/>
          <w:lang w:eastAsia="cs-CZ"/>
        </w:rPr>
        <w:t>• Zemědělství a průmysl: pěstování __________________, chov ________________, těžba soli, dřevozpracující průmysl, vodní elektrárny</w:t>
      </w:r>
    </w:p>
    <w:p w:rsidR="00AC21BB" w:rsidRPr="00AC21BB" w:rsidRDefault="00AC21BB" w:rsidP="00AC21B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31115</wp:posOffset>
            </wp:positionV>
            <wp:extent cx="2676525" cy="1762125"/>
            <wp:effectExtent l="19050" t="0" r="9525" b="0"/>
            <wp:wrapNone/>
            <wp:docPr id="3" name="Obrázek 2" descr="rakou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ousk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1BB" w:rsidRDefault="00AC21BB" w:rsidP="00AC21BB">
      <w:pPr>
        <w:rPr>
          <w:sz w:val="24"/>
          <w:szCs w:val="24"/>
        </w:rPr>
      </w:pPr>
    </w:p>
    <w:p w:rsidR="00AC21BB" w:rsidRDefault="00AC21BB" w:rsidP="00AC21BB">
      <w:pPr>
        <w:rPr>
          <w:sz w:val="24"/>
          <w:szCs w:val="24"/>
        </w:rPr>
      </w:pPr>
    </w:p>
    <w:p w:rsidR="00AC21BB" w:rsidRDefault="00AC21BB" w:rsidP="00AC21BB">
      <w:pPr>
        <w:rPr>
          <w:b/>
          <w:sz w:val="32"/>
          <w:szCs w:val="32"/>
        </w:rPr>
      </w:pPr>
    </w:p>
    <w:p w:rsidR="00330BEA" w:rsidRPr="00ED0FC0" w:rsidRDefault="00ED0FC0" w:rsidP="00AC21BB">
      <w:pPr>
        <w:rPr>
          <w:b/>
          <w:sz w:val="32"/>
          <w:szCs w:val="32"/>
        </w:rPr>
      </w:pPr>
      <w:r w:rsidRPr="00ED0FC0"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300355</wp:posOffset>
            </wp:positionV>
            <wp:extent cx="7605008" cy="9839325"/>
            <wp:effectExtent l="19050" t="0" r="0" b="0"/>
            <wp:wrapNone/>
            <wp:docPr id="1" name="Obrázek 0" descr="IMG_202004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2_0001.jpg"/>
                    <pic:cNvPicPr/>
                  </pic:nvPicPr>
                  <pic:blipFill>
                    <a:blip r:embed="rId8" cstate="print"/>
                    <a:srcRect t="10112" r="-107"/>
                    <a:stretch>
                      <a:fillRect/>
                    </a:stretch>
                  </pic:blipFill>
                  <pic:spPr>
                    <a:xfrm>
                      <a:off x="0" y="0"/>
                      <a:ext cx="7608971" cy="984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FC0">
        <w:rPr>
          <w:b/>
          <w:sz w:val="32"/>
          <w:szCs w:val="32"/>
        </w:rPr>
        <w:t xml:space="preserve">Přírodověda – pracovní list </w:t>
      </w:r>
    </w:p>
    <w:sectPr w:rsidR="00330BEA" w:rsidRPr="00ED0FC0" w:rsidSect="00EE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E71"/>
    <w:multiLevelType w:val="hybridMultilevel"/>
    <w:tmpl w:val="1E7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081"/>
    <w:multiLevelType w:val="hybridMultilevel"/>
    <w:tmpl w:val="4984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84BCF"/>
    <w:multiLevelType w:val="hybridMultilevel"/>
    <w:tmpl w:val="EEFE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F2AE5"/>
    <w:multiLevelType w:val="multilevel"/>
    <w:tmpl w:val="B70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559B4"/>
    <w:multiLevelType w:val="hybridMultilevel"/>
    <w:tmpl w:val="316A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82BC8"/>
    <w:multiLevelType w:val="hybridMultilevel"/>
    <w:tmpl w:val="AE965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37825"/>
    <w:multiLevelType w:val="hybridMultilevel"/>
    <w:tmpl w:val="E97A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DDC"/>
    <w:rsid w:val="001D145A"/>
    <w:rsid w:val="002A2D4A"/>
    <w:rsid w:val="00330BEA"/>
    <w:rsid w:val="00954547"/>
    <w:rsid w:val="00AA75CE"/>
    <w:rsid w:val="00AC21BB"/>
    <w:rsid w:val="00C126B8"/>
    <w:rsid w:val="00EC5DDC"/>
    <w:rsid w:val="00ED0FC0"/>
    <w:rsid w:val="00EE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DDC"/>
    <w:pPr>
      <w:ind w:left="720"/>
      <w:contextualSpacing/>
    </w:pPr>
  </w:style>
  <w:style w:type="character" w:customStyle="1" w:styleId="mn">
    <w:name w:val="mn"/>
    <w:basedOn w:val="Standardnpsmoodstavce"/>
    <w:rsid w:val="00EC5DDC"/>
  </w:style>
  <w:style w:type="character" w:styleId="Hypertextovodkaz">
    <w:name w:val="Hyperlink"/>
    <w:basedOn w:val="Standardnpsmoodstavce"/>
    <w:uiPriority w:val="99"/>
    <w:semiHidden/>
    <w:unhideWhenUsed/>
    <w:rsid w:val="00C126B8"/>
    <w:rPr>
      <w:color w:val="0000FF"/>
      <w:u w:val="single"/>
    </w:rPr>
  </w:style>
  <w:style w:type="character" w:customStyle="1" w:styleId="pronunciation">
    <w:name w:val="pronunciation"/>
    <w:basedOn w:val="Standardnpsmoodstavce"/>
    <w:rsid w:val="00AA75CE"/>
  </w:style>
  <w:style w:type="paragraph" w:styleId="Textbubliny">
    <w:name w:val="Balloon Text"/>
    <w:basedOn w:val="Normln"/>
    <w:link w:val="TextbublinyChar"/>
    <w:uiPriority w:val="99"/>
    <w:semiHidden/>
    <w:unhideWhenUsed/>
    <w:rsid w:val="00ED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mimecesky.cz/cviceni-zajmena-dru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2020-04-22T12:56:00Z</dcterms:created>
  <dcterms:modified xsi:type="dcterms:W3CDTF">2020-04-22T17:43:00Z</dcterms:modified>
</cp:coreProperties>
</file>